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419199" w14:textId="3814E030" w:rsidR="009252EE" w:rsidRPr="00833D3E" w:rsidRDefault="00833D3E" w:rsidP="00833D3E">
      <w:pPr>
        <w:pStyle w:val="Heading2"/>
        <w:spacing w:before="0" w:after="0" w:line="360" w:lineRule="auto"/>
        <w:ind w:left="2160"/>
        <w:jc w:val="center"/>
        <w:rPr>
          <w:rFonts w:asciiTheme="minorHAnsi" w:eastAsia="Times New Roman" w:hAnsiTheme="minorHAnsi" w:cs="Calibri"/>
          <w:b/>
          <w:bCs/>
          <w:color w:val="002060"/>
          <w:rtl/>
        </w:rPr>
      </w:pPr>
      <w:r w:rsidRPr="00833D3E">
        <w:rPr>
          <w:rFonts w:asciiTheme="minorHAnsi" w:eastAsia="Times New Roman" w:hAnsiTheme="minorHAnsi" w:cs="Calibri"/>
          <w:b/>
          <w:bCs/>
          <w:color w:val="002060"/>
        </w:rPr>
        <w:fldChar w:fldCharType="begin"/>
      </w:r>
      <w:r w:rsidRPr="00833D3E">
        <w:rPr>
          <w:rFonts w:asciiTheme="minorHAnsi" w:eastAsia="Times New Roman" w:hAnsiTheme="minorHAnsi" w:cs="Calibri"/>
          <w:b/>
          <w:bCs/>
          <w:color w:val="002060"/>
        </w:rPr>
        <w:instrText xml:space="preserve"> HYPERLINK "https://www.europamundo.com/eng/tour_menu.aspx?rutaid=1981&amp;temp=2026" </w:instrText>
      </w:r>
      <w:r w:rsidRPr="00833D3E">
        <w:rPr>
          <w:rFonts w:asciiTheme="minorHAnsi" w:eastAsia="Times New Roman" w:hAnsiTheme="minorHAnsi" w:cs="Calibri"/>
          <w:b/>
          <w:bCs/>
          <w:color w:val="002060"/>
        </w:rPr>
        <w:fldChar w:fldCharType="separate"/>
      </w:r>
      <w:r w:rsidRPr="00833D3E">
        <w:rPr>
          <w:rFonts w:asciiTheme="minorHAnsi" w:eastAsia="Times New Roman" w:hAnsiTheme="minorHAnsi" w:cs="Calibri"/>
          <w:b/>
          <w:bCs/>
          <w:color w:val="002060"/>
        </w:rPr>
        <w:t>Madrid and Andalusia </w:t>
      </w:r>
      <w:r w:rsidRPr="00833D3E">
        <w:rPr>
          <w:rFonts w:asciiTheme="minorHAnsi" w:eastAsia="Times New Roman" w:hAnsiTheme="minorHAnsi" w:cs="Calibri"/>
          <w:b/>
          <w:bCs/>
          <w:color w:val="002060"/>
        </w:rPr>
        <w:fldChar w:fldCharType="end"/>
      </w:r>
    </w:p>
    <w:p w14:paraId="125140ED" w14:textId="01910AB4" w:rsidR="00397926" w:rsidRPr="00833D3E" w:rsidRDefault="00833D3E" w:rsidP="00833D3E">
      <w:pPr>
        <w:bidi/>
        <w:spacing w:after="0" w:line="360" w:lineRule="auto"/>
        <w:jc w:val="center"/>
        <w:rPr>
          <w:rFonts w:eastAsia="Times New Roman" w:cs="Calibri"/>
          <w:b/>
          <w:bCs/>
          <w:color w:val="002060"/>
          <w:sz w:val="32"/>
          <w:szCs w:val="32"/>
        </w:rPr>
      </w:pPr>
      <w:r w:rsidRPr="00833D3E">
        <w:rPr>
          <w:rFonts w:eastAsia="Times New Roman" w:cs="Calibri"/>
          <w:b/>
          <w:bCs/>
          <w:color w:val="002060"/>
          <w:sz w:val="32"/>
          <w:szCs w:val="32"/>
          <w:rtl/>
        </w:rPr>
        <w:t>مدريد والأندلس</w:t>
      </w:r>
    </w:p>
    <w:p w14:paraId="028C5DBE" w14:textId="66E90ED3" w:rsidR="00833D3E" w:rsidRPr="00833D3E" w:rsidRDefault="00833D3E" w:rsidP="00833D3E">
      <w:pPr>
        <w:pStyle w:val="Heading2"/>
        <w:spacing w:before="0" w:after="0"/>
        <w:jc w:val="center"/>
        <w:rPr>
          <w:rFonts w:asciiTheme="minorHAnsi" w:eastAsia="Times New Roman" w:hAnsiTheme="minorHAnsi" w:cs="Calibri"/>
          <w:b/>
          <w:bCs/>
          <w:color w:val="002060"/>
        </w:rPr>
      </w:pPr>
      <w:r w:rsidRPr="00833D3E">
        <w:rPr>
          <w:rFonts w:asciiTheme="minorHAnsi" w:eastAsia="Times New Roman" w:hAnsiTheme="minorHAnsi" w:cs="Calibri"/>
          <w:b/>
          <w:bCs/>
          <w:color w:val="002060"/>
        </w:rPr>
        <w:t>ID:2601981</w:t>
      </w:r>
    </w:p>
    <w:p w14:paraId="5234801D" w14:textId="77777777" w:rsidR="00397926" w:rsidRDefault="00397926" w:rsidP="00833D3E">
      <w:pPr>
        <w:bidi/>
        <w:spacing w:after="0" w:line="360" w:lineRule="auto"/>
        <w:jc w:val="center"/>
        <w:rPr>
          <w:rFonts w:eastAsia="Times New Roman" w:cstheme="minorHAnsi"/>
        </w:rPr>
      </w:pPr>
    </w:p>
    <w:p w14:paraId="56F8FC45" w14:textId="77777777" w:rsidR="00833D3E" w:rsidRPr="00833D3E" w:rsidRDefault="00833D3E" w:rsidP="00833D3E">
      <w:pPr>
        <w:bidi/>
        <w:spacing w:after="0" w:line="360" w:lineRule="auto"/>
        <w:rPr>
          <w:rFonts w:eastAsia="Times New Roman" w:cstheme="minorHAnsi"/>
          <w:b/>
          <w:bCs/>
          <w:color w:val="002060"/>
        </w:rPr>
      </w:pPr>
      <w:r w:rsidRPr="00833D3E">
        <w:rPr>
          <w:rFonts w:eastAsia="Times New Roman" w:cs="Calibri"/>
          <w:b/>
          <w:bCs/>
          <w:color w:val="002060"/>
          <w:rtl/>
        </w:rPr>
        <w:t>01 السبت: مدريد</w:t>
      </w:r>
    </w:p>
    <w:p w14:paraId="28F2CA3F" w14:textId="77777777" w:rsidR="00833D3E" w:rsidRPr="00833D3E" w:rsidRDefault="00833D3E" w:rsidP="00833D3E">
      <w:pPr>
        <w:bidi/>
        <w:spacing w:after="0" w:line="360" w:lineRule="auto"/>
        <w:rPr>
          <w:rFonts w:eastAsia="Times New Roman" w:cstheme="minorHAnsi"/>
          <w:color w:val="000000" w:themeColor="text1"/>
        </w:rPr>
      </w:pPr>
      <w:r w:rsidRPr="00833D3E">
        <w:rPr>
          <w:rFonts w:eastAsia="Times New Roman" w:cs="Calibri"/>
          <w:color w:val="000000" w:themeColor="text1"/>
          <w:rtl/>
        </w:rPr>
        <w:t>مرحباً بكم في مدريد! عند الوصول إلى المطار، سنقوم بنقلكم إلى الفندق. سيكون لديكم وقت حر حتى بدء الجولة؛ يرجى الاطلاع على اللوحات الإرشادية في منطقة الاستقبال لمعرفة تفاصيل لقاء الترحيب مع مرشدكم السياحي وبقية المسافرين.</w:t>
      </w:r>
    </w:p>
    <w:p w14:paraId="05458AF0" w14:textId="77777777" w:rsidR="00833D3E" w:rsidRPr="00833D3E" w:rsidRDefault="00833D3E" w:rsidP="00833D3E">
      <w:pPr>
        <w:bidi/>
        <w:spacing w:after="0" w:line="360" w:lineRule="auto"/>
        <w:rPr>
          <w:rFonts w:eastAsia="Times New Roman" w:cstheme="minorHAnsi"/>
          <w:color w:val="000000" w:themeColor="text1"/>
        </w:rPr>
      </w:pPr>
      <w:r w:rsidRPr="00833D3E">
        <w:rPr>
          <w:rFonts w:eastAsia="Times New Roman" w:cs="Calibri"/>
          <w:color w:val="000000" w:themeColor="text1"/>
          <w:rtl/>
        </w:rPr>
        <w:t>في المساء، سنوفر خدمة النقل إلى "بلازا مايور" (</w:t>
      </w:r>
      <w:r w:rsidRPr="00833D3E">
        <w:rPr>
          <w:rFonts w:eastAsia="Times New Roman" w:cstheme="minorHAnsi"/>
          <w:color w:val="000000" w:themeColor="text1"/>
        </w:rPr>
        <w:t>Plaza Mayor</w:t>
      </w:r>
      <w:r w:rsidRPr="00833D3E">
        <w:rPr>
          <w:rFonts w:eastAsia="Times New Roman" w:cs="Calibri"/>
          <w:color w:val="000000" w:themeColor="text1"/>
          <w:rtl/>
        </w:rPr>
        <w:t>) ومنطقة "لا لاتينا" (</w:t>
      </w:r>
      <w:r w:rsidRPr="00833D3E">
        <w:rPr>
          <w:rFonts w:eastAsia="Times New Roman" w:cstheme="minorHAnsi"/>
          <w:color w:val="000000" w:themeColor="text1"/>
        </w:rPr>
        <w:t>La Latina</w:t>
      </w:r>
      <w:r w:rsidRPr="00833D3E">
        <w:rPr>
          <w:rFonts w:eastAsia="Times New Roman" w:cs="Calibri"/>
          <w:color w:val="000000" w:themeColor="text1"/>
          <w:rtl/>
        </w:rPr>
        <w:t>)، وهي أشهر أحياء مدريد للحياة الليلية ومطاعم "التاباس". يمكنكم اختيار تناول العشاء في أي مطعم تفضلونه، حيث تتوفر خيارات متنوعة تشمل المأكولات الإسبانية، والهندية، والصينية، وشرق أوسطية.</w:t>
      </w:r>
    </w:p>
    <w:p w14:paraId="57EFC791" w14:textId="77777777" w:rsidR="00833D3E" w:rsidRPr="00833D3E" w:rsidRDefault="00833D3E" w:rsidP="00833D3E">
      <w:pPr>
        <w:bidi/>
        <w:spacing w:after="0" w:line="360" w:lineRule="auto"/>
        <w:rPr>
          <w:rFonts w:eastAsia="Times New Roman" w:cstheme="minorHAnsi"/>
          <w:b/>
          <w:bCs/>
          <w:color w:val="002060"/>
        </w:rPr>
      </w:pPr>
    </w:p>
    <w:p w14:paraId="24C7F03A" w14:textId="77777777" w:rsidR="00833D3E" w:rsidRPr="00833D3E" w:rsidRDefault="00833D3E" w:rsidP="00833D3E">
      <w:pPr>
        <w:bidi/>
        <w:spacing w:after="0" w:line="360" w:lineRule="auto"/>
        <w:rPr>
          <w:rFonts w:eastAsia="Times New Roman" w:cstheme="minorHAnsi"/>
          <w:b/>
          <w:bCs/>
          <w:color w:val="002060"/>
        </w:rPr>
      </w:pPr>
      <w:r w:rsidRPr="00833D3E">
        <w:rPr>
          <w:rFonts w:eastAsia="Times New Roman" w:cs="Calibri"/>
          <w:b/>
          <w:bCs/>
          <w:color w:val="002060"/>
          <w:rtl/>
        </w:rPr>
        <w:t>02 الأحد: مدريد</w:t>
      </w:r>
    </w:p>
    <w:p w14:paraId="25579FCA" w14:textId="77777777" w:rsidR="00833D3E" w:rsidRPr="00833D3E" w:rsidRDefault="00833D3E" w:rsidP="00833D3E">
      <w:pPr>
        <w:bidi/>
        <w:spacing w:after="0" w:line="360" w:lineRule="auto"/>
        <w:rPr>
          <w:rFonts w:eastAsia="Times New Roman" w:cstheme="minorHAnsi"/>
          <w:b/>
          <w:bCs/>
          <w:color w:val="000000" w:themeColor="text1"/>
        </w:rPr>
      </w:pPr>
      <w:r w:rsidRPr="00833D3E">
        <w:rPr>
          <w:rFonts w:eastAsia="Times New Roman" w:cs="Calibri"/>
          <w:color w:val="000000" w:themeColor="text1"/>
          <w:rtl/>
        </w:rPr>
        <w:t>تبدأ الجولة الصباحية بجولة شاملة في وسط مدريد، تشمل أبرز المعالم مثل "باسيو ديل برادو" (</w:t>
      </w:r>
      <w:r w:rsidRPr="00833D3E">
        <w:rPr>
          <w:rFonts w:eastAsia="Times New Roman" w:cstheme="minorHAnsi"/>
          <w:color w:val="000000" w:themeColor="text1"/>
        </w:rPr>
        <w:t>Paseo del Prado</w:t>
      </w:r>
      <w:r w:rsidRPr="00833D3E">
        <w:rPr>
          <w:rFonts w:eastAsia="Times New Roman" w:cs="Calibri"/>
          <w:color w:val="000000" w:themeColor="text1"/>
          <w:rtl/>
        </w:rPr>
        <w:t>)، وساحة "سيبيليس" (</w:t>
      </w:r>
      <w:proofErr w:type="spellStart"/>
      <w:r w:rsidRPr="00833D3E">
        <w:rPr>
          <w:rFonts w:eastAsia="Times New Roman" w:cstheme="minorHAnsi"/>
          <w:color w:val="000000" w:themeColor="text1"/>
        </w:rPr>
        <w:t>Cibeles</w:t>
      </w:r>
      <w:proofErr w:type="spellEnd"/>
      <w:r w:rsidRPr="00833D3E">
        <w:rPr>
          <w:rFonts w:eastAsia="Times New Roman" w:cs="Calibri"/>
          <w:color w:val="000000" w:themeColor="text1"/>
          <w:rtl/>
        </w:rPr>
        <w:t>)، وساحة "نيبتونو" (</w:t>
      </w:r>
      <w:r w:rsidRPr="00833D3E">
        <w:rPr>
          <w:rFonts w:eastAsia="Times New Roman" w:cstheme="minorHAnsi"/>
          <w:color w:val="000000" w:themeColor="text1"/>
        </w:rPr>
        <w:t>Neptuno</w:t>
      </w:r>
      <w:r w:rsidRPr="00833D3E">
        <w:rPr>
          <w:rFonts w:eastAsia="Times New Roman" w:cs="Calibri"/>
          <w:color w:val="000000" w:themeColor="text1"/>
          <w:rtl/>
        </w:rPr>
        <w:t>)، وبوابة "بويرتا دي ألكالا" (</w:t>
      </w:r>
      <w:r w:rsidRPr="00833D3E">
        <w:rPr>
          <w:rFonts w:eastAsia="Times New Roman" w:cstheme="minorHAnsi"/>
          <w:color w:val="000000" w:themeColor="text1"/>
        </w:rPr>
        <w:t>Puerta de Alcalá</w:t>
      </w:r>
      <w:r w:rsidRPr="00833D3E">
        <w:rPr>
          <w:rFonts w:eastAsia="Times New Roman" w:cs="Calibri"/>
          <w:color w:val="000000" w:themeColor="text1"/>
          <w:rtl/>
        </w:rPr>
        <w:t>)، وساحة "بلازا دي كولون" (</w:t>
      </w:r>
      <w:r w:rsidRPr="00833D3E">
        <w:rPr>
          <w:rFonts w:eastAsia="Times New Roman" w:cstheme="minorHAnsi"/>
          <w:color w:val="000000" w:themeColor="text1"/>
        </w:rPr>
        <w:t>Plaza Colón</w:t>
      </w:r>
      <w:r w:rsidRPr="00833D3E">
        <w:rPr>
          <w:rFonts w:eastAsia="Times New Roman" w:cs="Calibri"/>
          <w:color w:val="000000" w:themeColor="text1"/>
          <w:rtl/>
        </w:rPr>
        <w:t>)، وساحة "بلازا مايور". بعد ذلك، سنزور حديقة "ريتيرو" (</w:t>
      </w:r>
      <w:proofErr w:type="spellStart"/>
      <w:r w:rsidRPr="00833D3E">
        <w:rPr>
          <w:rFonts w:eastAsia="Times New Roman" w:cstheme="minorHAnsi"/>
          <w:color w:val="000000" w:themeColor="text1"/>
        </w:rPr>
        <w:t>Retiro</w:t>
      </w:r>
      <w:proofErr w:type="spellEnd"/>
      <w:r w:rsidRPr="00833D3E">
        <w:rPr>
          <w:rFonts w:eastAsia="Times New Roman" w:cstheme="minorHAnsi"/>
          <w:color w:val="000000" w:themeColor="text1"/>
        </w:rPr>
        <w:t xml:space="preserve"> Park</w:t>
      </w:r>
      <w:r w:rsidRPr="00833D3E">
        <w:rPr>
          <w:rFonts w:eastAsia="Times New Roman" w:cs="Calibri"/>
          <w:color w:val="000000" w:themeColor="text1"/>
          <w:rtl/>
        </w:rPr>
        <w:t>) - وهي واحة جميلة في قلب المدينة - حيث سنشاهد البحيرة و"القصر البلوري" (</w:t>
      </w:r>
      <w:r w:rsidRPr="00833D3E">
        <w:rPr>
          <w:rFonts w:eastAsia="Times New Roman" w:cstheme="minorHAnsi"/>
          <w:color w:val="000000" w:themeColor="text1"/>
        </w:rPr>
        <w:t>Palacio de Cristal</w:t>
      </w:r>
      <w:r w:rsidRPr="00833D3E">
        <w:rPr>
          <w:rFonts w:eastAsia="Times New Roman" w:cs="Calibri"/>
          <w:color w:val="000000" w:themeColor="text1"/>
          <w:rtl/>
        </w:rPr>
        <w:t>). كما تشمل الجولة زيارة ملعب "سانتياغو برنابيو" (</w:t>
      </w:r>
      <w:r w:rsidRPr="00833D3E">
        <w:rPr>
          <w:rFonts w:eastAsia="Times New Roman" w:cstheme="minorHAnsi"/>
          <w:color w:val="000000" w:themeColor="text1"/>
        </w:rPr>
        <w:t xml:space="preserve">Santiago </w:t>
      </w:r>
      <w:proofErr w:type="spellStart"/>
      <w:r w:rsidRPr="00833D3E">
        <w:rPr>
          <w:rFonts w:eastAsia="Times New Roman" w:cstheme="minorHAnsi"/>
          <w:color w:val="000000" w:themeColor="text1"/>
        </w:rPr>
        <w:t>Bernabéu</w:t>
      </w:r>
      <w:proofErr w:type="spellEnd"/>
      <w:r w:rsidRPr="00833D3E">
        <w:rPr>
          <w:rFonts w:eastAsia="Times New Roman" w:cs="Calibri"/>
          <w:color w:val="000000" w:themeColor="text1"/>
          <w:rtl/>
        </w:rPr>
        <w:t>)، معقل نادي ريال مدريد، الذي يعتبره الكثيرون أفضل نادٍ لكرة القدم في العالم. يمكنكم قضاء بقية فترة ما بعد الظهر بحرية، وفي المساء سنوفر خدمة النقل للعودة إلى الفندق</w:t>
      </w:r>
      <w:r w:rsidRPr="00833D3E">
        <w:rPr>
          <w:rFonts w:eastAsia="Times New Roman" w:cs="Calibri"/>
          <w:b/>
          <w:bCs/>
          <w:color w:val="000000" w:themeColor="text1"/>
          <w:rtl/>
        </w:rPr>
        <w:t>.</w:t>
      </w:r>
    </w:p>
    <w:p w14:paraId="2D99BD22" w14:textId="77777777" w:rsidR="00833D3E" w:rsidRPr="00833D3E" w:rsidRDefault="00833D3E" w:rsidP="00833D3E">
      <w:pPr>
        <w:bidi/>
        <w:spacing w:after="0" w:line="360" w:lineRule="auto"/>
        <w:rPr>
          <w:rFonts w:eastAsia="Times New Roman" w:cstheme="minorHAnsi"/>
          <w:b/>
          <w:bCs/>
          <w:color w:val="002060"/>
        </w:rPr>
      </w:pPr>
    </w:p>
    <w:p w14:paraId="7DF99664" w14:textId="77777777" w:rsidR="00833D3E" w:rsidRPr="00833D3E" w:rsidRDefault="00833D3E" w:rsidP="00833D3E">
      <w:pPr>
        <w:bidi/>
        <w:spacing w:after="0" w:line="360" w:lineRule="auto"/>
        <w:rPr>
          <w:rFonts w:eastAsia="Times New Roman" w:cstheme="minorHAnsi"/>
          <w:b/>
          <w:bCs/>
          <w:color w:val="002060"/>
        </w:rPr>
      </w:pPr>
      <w:r w:rsidRPr="00833D3E">
        <w:rPr>
          <w:rFonts w:eastAsia="Times New Roman" w:cs="Calibri"/>
          <w:b/>
          <w:bCs/>
          <w:color w:val="002060"/>
          <w:rtl/>
        </w:rPr>
        <w:t>03 الاثنين: مدريد - غرناطة</w:t>
      </w:r>
    </w:p>
    <w:p w14:paraId="6B0B80BF" w14:textId="77777777" w:rsidR="00833D3E" w:rsidRPr="00833D3E" w:rsidRDefault="00833D3E" w:rsidP="00833D3E">
      <w:pPr>
        <w:bidi/>
        <w:spacing w:after="0" w:line="360" w:lineRule="auto"/>
        <w:rPr>
          <w:rFonts w:eastAsia="Times New Roman" w:cstheme="minorHAnsi"/>
          <w:b/>
          <w:bCs/>
          <w:color w:val="000000" w:themeColor="text1"/>
        </w:rPr>
      </w:pPr>
      <w:r w:rsidRPr="00833D3E">
        <w:rPr>
          <w:rFonts w:eastAsia="Times New Roman" w:cs="Calibri"/>
          <w:color w:val="000000" w:themeColor="text1"/>
          <w:rtl/>
        </w:rPr>
        <w:t>سنغادر مدريد في الصباح الباكر متجهين جنوباً عبر منطقة "لا مانتشا" (</w:t>
      </w:r>
      <w:r w:rsidRPr="00833D3E">
        <w:rPr>
          <w:rFonts w:eastAsia="Times New Roman" w:cstheme="minorHAnsi"/>
          <w:color w:val="000000" w:themeColor="text1"/>
        </w:rPr>
        <w:t>La Mancha</w:t>
      </w:r>
      <w:r w:rsidRPr="00833D3E">
        <w:rPr>
          <w:rFonts w:eastAsia="Times New Roman" w:cs="Calibri"/>
          <w:color w:val="000000" w:themeColor="text1"/>
          <w:rtl/>
        </w:rPr>
        <w:t>). ستكون محطتنا الأولى في "بويرتو لابيس" (</w:t>
      </w:r>
      <w:r w:rsidRPr="00833D3E">
        <w:rPr>
          <w:rFonts w:eastAsia="Times New Roman" w:cstheme="minorHAnsi"/>
          <w:color w:val="000000" w:themeColor="text1"/>
        </w:rPr>
        <w:t xml:space="preserve">Puerto </w:t>
      </w:r>
      <w:proofErr w:type="spellStart"/>
      <w:r w:rsidRPr="00833D3E">
        <w:rPr>
          <w:rFonts w:eastAsia="Times New Roman" w:cstheme="minorHAnsi"/>
          <w:color w:val="000000" w:themeColor="text1"/>
        </w:rPr>
        <w:t>Lápice</w:t>
      </w:r>
      <w:proofErr w:type="spellEnd"/>
      <w:r w:rsidRPr="00833D3E">
        <w:rPr>
          <w:rFonts w:eastAsia="Times New Roman" w:cs="Calibri"/>
          <w:color w:val="000000" w:themeColor="text1"/>
          <w:rtl/>
        </w:rPr>
        <w:t>)، وهي قرية ساحرة في منطقة لا مانتشا تذكرنا بأجواء رواية "دون كيخوتي". سنواصل رحلتنا نحو الأندلس عبر ممر "ديسبينيابيروس" (</w:t>
      </w:r>
      <w:proofErr w:type="spellStart"/>
      <w:r w:rsidRPr="00833D3E">
        <w:rPr>
          <w:rFonts w:eastAsia="Times New Roman" w:cstheme="minorHAnsi"/>
          <w:color w:val="000000" w:themeColor="text1"/>
        </w:rPr>
        <w:t>Despeñaperros</w:t>
      </w:r>
      <w:proofErr w:type="spellEnd"/>
      <w:r w:rsidRPr="00833D3E">
        <w:rPr>
          <w:rFonts w:eastAsia="Times New Roman" w:cs="Calibri"/>
          <w:color w:val="000000" w:themeColor="text1"/>
          <w:rtl/>
        </w:rPr>
        <w:t>) وصولاً إلى غرناطة، حيث ستتناولون وجبة الغداء (مشمولة في البرنامج). وفي فترة ما بعد الظهر، إذا كنتم قد اخترتم البرنامج الذي يتضمن زيارة قصر الحمراء، فستقومون باستكشاف هذا القصر الرائع وحدائق "جنّة العريف" (</w:t>
      </w:r>
      <w:proofErr w:type="spellStart"/>
      <w:r w:rsidRPr="00833D3E">
        <w:rPr>
          <w:rFonts w:eastAsia="Times New Roman" w:cstheme="minorHAnsi"/>
          <w:color w:val="000000" w:themeColor="text1"/>
        </w:rPr>
        <w:t>Generalife</w:t>
      </w:r>
      <w:proofErr w:type="spellEnd"/>
      <w:r w:rsidRPr="00833D3E">
        <w:rPr>
          <w:rFonts w:eastAsia="Times New Roman" w:cs="Calibri"/>
          <w:color w:val="000000" w:themeColor="text1"/>
          <w:rtl/>
        </w:rPr>
        <w:t>) - التي شُيدت خلال الحقبة العربية - برفقة مرشد سياحي محلي</w:t>
      </w:r>
      <w:r w:rsidRPr="00833D3E">
        <w:rPr>
          <w:rFonts w:eastAsia="Times New Roman" w:cs="Calibri"/>
          <w:b/>
          <w:bCs/>
          <w:color w:val="000000" w:themeColor="text1"/>
          <w:rtl/>
        </w:rPr>
        <w:t>.</w:t>
      </w:r>
    </w:p>
    <w:p w14:paraId="33571A7F" w14:textId="77777777" w:rsidR="00833D3E" w:rsidRPr="00833D3E" w:rsidRDefault="00833D3E" w:rsidP="00833D3E">
      <w:pPr>
        <w:bidi/>
        <w:spacing w:after="0" w:line="360" w:lineRule="auto"/>
        <w:rPr>
          <w:rFonts w:eastAsia="Times New Roman" w:cstheme="minorHAnsi"/>
          <w:color w:val="000000" w:themeColor="text1"/>
        </w:rPr>
      </w:pPr>
    </w:p>
    <w:p w14:paraId="318694BD" w14:textId="638B026E" w:rsidR="00833D3E" w:rsidRPr="00833D3E" w:rsidRDefault="00833D3E" w:rsidP="00833D3E">
      <w:pPr>
        <w:bidi/>
        <w:spacing w:after="0" w:line="360" w:lineRule="auto"/>
        <w:rPr>
          <w:rFonts w:eastAsia="Times New Roman" w:cs="Calibri"/>
          <w:color w:val="000000" w:themeColor="text1"/>
        </w:rPr>
      </w:pPr>
      <w:r w:rsidRPr="00833D3E">
        <w:rPr>
          <w:rFonts w:eastAsia="Times New Roman" w:cs="Calibri"/>
          <w:color w:val="000000" w:themeColor="text1"/>
          <w:rtl/>
        </w:rPr>
        <w:t>ملاحظة هامة جداً: يخضع عدد الزوار المسموح لهم بدخول قصر الحمراء لقيود قانونية صارمة. ولضمان دخولكم، سيتم إصدار التذاكر فور تأكيد حجز رحلتكم. من الضروري تقديم بيانات شخصية دقيقة (الاسم الكامل ورقم جواز السفر أو بطاقة الهوية) عند إجراء الحجز. يرجى العلم بأن تكلفة التذاكر غير قابلة للاسترداد في حال إلغاء الحجز. وفي حالات نادرة يتعذر فيها زيارة قصر الحمراء، سنقوم بدلاً من ذلك بزيارة قصر "رويال ألكازار" (</w:t>
      </w:r>
      <w:r w:rsidRPr="00833D3E">
        <w:rPr>
          <w:rFonts w:eastAsia="Times New Roman" w:cstheme="minorHAnsi"/>
          <w:color w:val="000000" w:themeColor="text1"/>
        </w:rPr>
        <w:t xml:space="preserve">Royal </w:t>
      </w:r>
      <w:proofErr w:type="spellStart"/>
      <w:r w:rsidRPr="00833D3E">
        <w:rPr>
          <w:rFonts w:eastAsia="Times New Roman" w:cstheme="minorHAnsi"/>
          <w:color w:val="000000" w:themeColor="text1"/>
        </w:rPr>
        <w:t>Alcázar</w:t>
      </w:r>
      <w:proofErr w:type="spellEnd"/>
      <w:r w:rsidRPr="00833D3E">
        <w:rPr>
          <w:rFonts w:eastAsia="Times New Roman" w:cs="Calibri"/>
          <w:color w:val="000000" w:themeColor="text1"/>
          <w:rtl/>
        </w:rPr>
        <w:t>) في إشبيلية، الذي يتمتع بأهمية تاريخية ومعمارية مماثلة.</w:t>
      </w:r>
    </w:p>
    <w:p w14:paraId="1304EDA8" w14:textId="77777777" w:rsidR="00833D3E" w:rsidRPr="00833D3E" w:rsidRDefault="00833D3E" w:rsidP="00833D3E">
      <w:pPr>
        <w:bidi/>
        <w:spacing w:after="0" w:line="360" w:lineRule="auto"/>
        <w:rPr>
          <w:rFonts w:eastAsia="Times New Roman" w:cstheme="minorHAnsi"/>
          <w:b/>
          <w:bCs/>
          <w:color w:val="002060"/>
        </w:rPr>
      </w:pPr>
      <w:r w:rsidRPr="00833D3E">
        <w:rPr>
          <w:rFonts w:eastAsia="Times New Roman" w:cs="Calibri"/>
          <w:b/>
          <w:bCs/>
          <w:color w:val="002060"/>
          <w:rtl/>
        </w:rPr>
        <w:lastRenderedPageBreak/>
        <w:t>الثلاثاء 04: غرناطة - نيرخا - مالقة - روندا - إشبيلية</w:t>
      </w:r>
    </w:p>
    <w:p w14:paraId="3F1DF516" w14:textId="77777777" w:rsidR="00833D3E" w:rsidRPr="00833D3E" w:rsidRDefault="00833D3E" w:rsidP="00833D3E">
      <w:pPr>
        <w:bidi/>
        <w:spacing w:after="0" w:line="360" w:lineRule="auto"/>
        <w:rPr>
          <w:rFonts w:eastAsia="Times New Roman" w:cstheme="minorHAnsi"/>
          <w:color w:val="000000" w:themeColor="text1"/>
        </w:rPr>
      </w:pPr>
      <w:r w:rsidRPr="00833D3E">
        <w:rPr>
          <w:rFonts w:eastAsia="Times New Roman" w:cs="Calibri"/>
          <w:color w:val="000000" w:themeColor="text1"/>
          <w:rtl/>
        </w:rPr>
        <w:t>سنستمتع اليوم بمناظر طبيعية خلابة ونحن نغادر سلسلة جبال "سييرا نيفادا". سنواصل رحلتنا بمحاذاة البحر الأبيض المتوسط، عبر ما يُعرف بـ "الساحل الاستوائي" (</w:t>
      </w:r>
      <w:r w:rsidRPr="00833D3E">
        <w:rPr>
          <w:rFonts w:eastAsia="Times New Roman" w:cstheme="minorHAnsi"/>
          <w:color w:val="000000" w:themeColor="text1"/>
        </w:rPr>
        <w:t>Tropical Coast</w:t>
      </w:r>
      <w:r w:rsidRPr="00833D3E">
        <w:rPr>
          <w:rFonts w:eastAsia="Times New Roman" w:cs="Calibri"/>
          <w:color w:val="000000" w:themeColor="text1"/>
          <w:rtl/>
        </w:rPr>
        <w:t>)؛ حيث يسمح المناخ المعتدل طوال العام بزراعة الفواكه الاستوائية مثل الجوافة والمانجو والأفوكادو، بالإضافة إلى قصب السكر الذي كان يُزرع هناك قديماً.</w:t>
      </w:r>
    </w:p>
    <w:p w14:paraId="7B502986" w14:textId="77777777" w:rsidR="00833D3E" w:rsidRPr="00833D3E" w:rsidRDefault="00833D3E" w:rsidP="00833D3E">
      <w:pPr>
        <w:bidi/>
        <w:spacing w:after="0" w:line="360" w:lineRule="auto"/>
        <w:rPr>
          <w:rFonts w:eastAsia="Times New Roman" w:cstheme="minorHAnsi"/>
          <w:color w:val="000000" w:themeColor="text1"/>
        </w:rPr>
      </w:pPr>
    </w:p>
    <w:p w14:paraId="4D560665" w14:textId="77777777" w:rsidR="00833D3E" w:rsidRPr="00833D3E" w:rsidRDefault="00833D3E" w:rsidP="00833D3E">
      <w:pPr>
        <w:bidi/>
        <w:spacing w:after="0" w:line="360" w:lineRule="auto"/>
        <w:rPr>
          <w:rFonts w:eastAsia="Times New Roman" w:cstheme="minorHAnsi"/>
          <w:color w:val="000000" w:themeColor="text1"/>
        </w:rPr>
      </w:pPr>
      <w:r w:rsidRPr="00833D3E">
        <w:rPr>
          <w:rFonts w:eastAsia="Times New Roman" w:cs="Calibri"/>
          <w:color w:val="000000" w:themeColor="text1"/>
          <w:rtl/>
        </w:rPr>
        <w:t>سنتوقف في "نيرخا" (</w:t>
      </w:r>
      <w:proofErr w:type="spellStart"/>
      <w:r w:rsidRPr="00833D3E">
        <w:rPr>
          <w:rFonts w:eastAsia="Times New Roman" w:cstheme="minorHAnsi"/>
          <w:color w:val="000000" w:themeColor="text1"/>
        </w:rPr>
        <w:t>Nerja</w:t>
      </w:r>
      <w:proofErr w:type="spellEnd"/>
      <w:r w:rsidRPr="00833D3E">
        <w:rPr>
          <w:rFonts w:eastAsia="Times New Roman" w:cs="Calibri"/>
          <w:color w:val="000000" w:themeColor="text1"/>
          <w:rtl/>
        </w:rPr>
        <w:t>)، وهي بلدة ساحلية ساحرة تتميز بمنحدراتها المذهلة. ثم نتابع طريقنا إلى "مالقة" (</w:t>
      </w:r>
      <w:r w:rsidRPr="00833D3E">
        <w:rPr>
          <w:rFonts w:eastAsia="Times New Roman" w:cstheme="minorHAnsi"/>
          <w:color w:val="000000" w:themeColor="text1"/>
        </w:rPr>
        <w:t>Málaga</w:t>
      </w:r>
      <w:r w:rsidRPr="00833D3E">
        <w:rPr>
          <w:rFonts w:eastAsia="Times New Roman" w:cs="Calibri"/>
          <w:color w:val="000000" w:themeColor="text1"/>
          <w:rtl/>
        </w:rPr>
        <w:t>)، عاصمة "كوستا ديل سول" (</w:t>
      </w:r>
      <w:r w:rsidRPr="00833D3E">
        <w:rPr>
          <w:rFonts w:eastAsia="Times New Roman" w:cstheme="minorHAnsi"/>
          <w:color w:val="000000" w:themeColor="text1"/>
        </w:rPr>
        <w:t>Costa del Sol</w:t>
      </w:r>
      <w:r w:rsidRPr="00833D3E">
        <w:rPr>
          <w:rFonts w:eastAsia="Times New Roman" w:cs="Calibri"/>
          <w:color w:val="000000" w:themeColor="text1"/>
          <w:rtl/>
        </w:rPr>
        <w:t>)، وهي مدينة مفعمة بالحياة وتضم مركزاً تاريخياً جميلاً. سيكون هناك وقت لتناول الغداء والتجول في وسط المدينة.</w:t>
      </w:r>
    </w:p>
    <w:p w14:paraId="78402F53" w14:textId="77777777" w:rsidR="00833D3E" w:rsidRPr="00833D3E" w:rsidRDefault="00833D3E" w:rsidP="00833D3E">
      <w:pPr>
        <w:bidi/>
        <w:spacing w:after="0" w:line="360" w:lineRule="auto"/>
        <w:rPr>
          <w:rFonts w:eastAsia="Times New Roman" w:cstheme="minorHAnsi"/>
          <w:color w:val="000000" w:themeColor="text1"/>
        </w:rPr>
      </w:pPr>
    </w:p>
    <w:p w14:paraId="14AED2CF" w14:textId="1368F152" w:rsidR="00833D3E" w:rsidRPr="00833D3E" w:rsidRDefault="00833D3E" w:rsidP="00833D3E">
      <w:pPr>
        <w:bidi/>
        <w:spacing w:after="0" w:line="360" w:lineRule="auto"/>
        <w:rPr>
          <w:rFonts w:eastAsia="Times New Roman" w:cstheme="minorHAnsi"/>
          <w:color w:val="000000" w:themeColor="text1"/>
        </w:rPr>
      </w:pPr>
      <w:r w:rsidRPr="00833D3E">
        <w:rPr>
          <w:rFonts w:eastAsia="Times New Roman" w:cs="Calibri"/>
          <w:color w:val="000000" w:themeColor="text1"/>
          <w:rtl/>
        </w:rPr>
        <w:t>بعد ذلك، سنتجه نحو الجبال الأندلسية لنصل إلى "روندا" (</w:t>
      </w:r>
      <w:r w:rsidRPr="00833D3E">
        <w:rPr>
          <w:rFonts w:eastAsia="Times New Roman" w:cstheme="minorHAnsi"/>
          <w:color w:val="000000" w:themeColor="text1"/>
        </w:rPr>
        <w:t>Ronda</w:t>
      </w:r>
      <w:r w:rsidRPr="00833D3E">
        <w:rPr>
          <w:rFonts w:eastAsia="Times New Roman" w:cs="Calibri"/>
          <w:color w:val="000000" w:themeColor="text1"/>
          <w:rtl/>
        </w:rPr>
        <w:t>)، وهي بلدة بيضاء مذهلة تشتهر بأخدودها العميق الذي يشطر المدينة إلى نصفين.</w:t>
      </w:r>
    </w:p>
    <w:p w14:paraId="11DA1CFA" w14:textId="77777777" w:rsidR="00833D3E" w:rsidRPr="00833D3E" w:rsidRDefault="00833D3E" w:rsidP="00833D3E">
      <w:pPr>
        <w:bidi/>
        <w:spacing w:after="0" w:line="360" w:lineRule="auto"/>
        <w:rPr>
          <w:rFonts w:eastAsia="Times New Roman" w:cstheme="minorHAnsi"/>
          <w:color w:val="000000" w:themeColor="text1"/>
        </w:rPr>
      </w:pPr>
      <w:r w:rsidRPr="00833D3E">
        <w:rPr>
          <w:rFonts w:eastAsia="Times New Roman" w:cs="Calibri"/>
          <w:color w:val="000000" w:themeColor="text1"/>
          <w:rtl/>
        </w:rPr>
        <w:t>نواصل رحلتنا إلى "إشبيلية" (</w:t>
      </w:r>
      <w:r w:rsidRPr="00833D3E">
        <w:rPr>
          <w:rFonts w:eastAsia="Times New Roman" w:cstheme="minorHAnsi"/>
          <w:color w:val="000000" w:themeColor="text1"/>
        </w:rPr>
        <w:t>Seville</w:t>
      </w:r>
      <w:r w:rsidRPr="00833D3E">
        <w:rPr>
          <w:rFonts w:eastAsia="Times New Roman" w:cs="Calibri"/>
          <w:color w:val="000000" w:themeColor="text1"/>
          <w:rtl/>
        </w:rPr>
        <w:t>)، حيث نصل ​​في وقت متأخر من بعد الظهر. تشمل الرحلة وجبة العشاء في الفندق.</w:t>
      </w:r>
    </w:p>
    <w:p w14:paraId="77966B20" w14:textId="77777777" w:rsidR="00833D3E" w:rsidRPr="00833D3E" w:rsidRDefault="00833D3E" w:rsidP="00833D3E">
      <w:pPr>
        <w:bidi/>
        <w:spacing w:after="0" w:line="360" w:lineRule="auto"/>
        <w:rPr>
          <w:rFonts w:eastAsia="Times New Roman" w:cstheme="minorHAnsi"/>
          <w:b/>
          <w:bCs/>
          <w:color w:val="002060"/>
        </w:rPr>
      </w:pPr>
    </w:p>
    <w:p w14:paraId="60988F54" w14:textId="77777777" w:rsidR="00833D3E" w:rsidRPr="00833D3E" w:rsidRDefault="00833D3E" w:rsidP="00833D3E">
      <w:pPr>
        <w:bidi/>
        <w:spacing w:after="0" w:line="360" w:lineRule="auto"/>
        <w:rPr>
          <w:rFonts w:eastAsia="Times New Roman" w:cstheme="minorHAnsi"/>
          <w:b/>
          <w:bCs/>
          <w:color w:val="002060"/>
        </w:rPr>
      </w:pPr>
      <w:r w:rsidRPr="00833D3E">
        <w:rPr>
          <w:rFonts w:eastAsia="Times New Roman" w:cs="Calibri"/>
          <w:b/>
          <w:bCs/>
          <w:color w:val="002060"/>
          <w:rtl/>
        </w:rPr>
        <w:t>الأربعاء 05: إشبيلية</w:t>
      </w:r>
    </w:p>
    <w:p w14:paraId="57BF6826" w14:textId="77777777" w:rsidR="00833D3E" w:rsidRPr="00833D3E" w:rsidRDefault="00833D3E" w:rsidP="00833D3E">
      <w:pPr>
        <w:bidi/>
        <w:spacing w:after="0" w:line="360" w:lineRule="auto"/>
        <w:rPr>
          <w:rFonts w:eastAsia="Times New Roman" w:cstheme="minorHAnsi"/>
          <w:color w:val="000000" w:themeColor="text1"/>
        </w:rPr>
      </w:pPr>
      <w:r w:rsidRPr="00833D3E">
        <w:rPr>
          <w:rFonts w:eastAsia="Times New Roman" w:cs="Calibri"/>
          <w:color w:val="000000" w:themeColor="text1"/>
          <w:rtl/>
        </w:rPr>
        <w:t>في الصباح، سنقوم بجولة سياحية في مدينة إشبيلية، حيث ستشاهدون الكاتدرائية ببرجها الشهير "خيرالدا" (</w:t>
      </w:r>
      <w:proofErr w:type="spellStart"/>
      <w:r w:rsidRPr="00833D3E">
        <w:rPr>
          <w:rFonts w:eastAsia="Times New Roman" w:cstheme="minorHAnsi"/>
          <w:color w:val="000000" w:themeColor="text1"/>
        </w:rPr>
        <w:t>Giralda</w:t>
      </w:r>
      <w:proofErr w:type="spellEnd"/>
      <w:r w:rsidRPr="00833D3E">
        <w:rPr>
          <w:rFonts w:eastAsia="Times New Roman" w:cs="Calibri"/>
          <w:color w:val="000000" w:themeColor="text1"/>
          <w:rtl/>
        </w:rPr>
        <w:t>)، وضفاف نهر "غوادالكيفير" (</w:t>
      </w:r>
      <w:r w:rsidRPr="00833D3E">
        <w:rPr>
          <w:rFonts w:eastAsia="Times New Roman" w:cstheme="minorHAnsi"/>
          <w:color w:val="000000" w:themeColor="text1"/>
        </w:rPr>
        <w:t>Guadalquivir</w:t>
      </w:r>
      <w:r w:rsidRPr="00833D3E">
        <w:rPr>
          <w:rFonts w:eastAsia="Times New Roman" w:cs="Calibri"/>
          <w:color w:val="000000" w:themeColor="text1"/>
          <w:rtl/>
        </w:rPr>
        <w:t>)، وأحياء "سانتا كروز" (</w:t>
      </w:r>
      <w:r w:rsidRPr="00833D3E">
        <w:rPr>
          <w:rFonts w:eastAsia="Times New Roman" w:cstheme="minorHAnsi"/>
          <w:color w:val="000000" w:themeColor="text1"/>
        </w:rPr>
        <w:t>Santa Cruz</w:t>
      </w:r>
      <w:r w:rsidRPr="00833D3E">
        <w:rPr>
          <w:rFonts w:eastAsia="Times New Roman" w:cs="Calibri"/>
          <w:color w:val="000000" w:themeColor="text1"/>
          <w:rtl/>
        </w:rPr>
        <w:t>) و"تريانا" (</w:t>
      </w:r>
      <w:proofErr w:type="spellStart"/>
      <w:r w:rsidRPr="00833D3E">
        <w:rPr>
          <w:rFonts w:eastAsia="Times New Roman" w:cstheme="minorHAnsi"/>
          <w:color w:val="000000" w:themeColor="text1"/>
        </w:rPr>
        <w:t>Triana</w:t>
      </w:r>
      <w:proofErr w:type="spellEnd"/>
      <w:r w:rsidRPr="00833D3E">
        <w:rPr>
          <w:rFonts w:eastAsia="Times New Roman" w:cs="Calibri"/>
          <w:color w:val="000000" w:themeColor="text1"/>
          <w:rtl/>
        </w:rPr>
        <w:t>) الشهيرة. بعد الجولة، استمتعوا برحلة بحرية هادئة في نهر "غوادالكيفير" تتيح لكم مشاهدة مناظر بانورامية رائعة (مشمولة في البرنامج). وفي المساء، ستتاح لكم فرصة اختيار حضور عرض "فلامنكو" (</w:t>
      </w:r>
      <w:r w:rsidRPr="00833D3E">
        <w:rPr>
          <w:rFonts w:eastAsia="Times New Roman" w:cstheme="minorHAnsi"/>
          <w:color w:val="000000" w:themeColor="text1"/>
        </w:rPr>
        <w:t>Flamenco</w:t>
      </w:r>
      <w:r w:rsidRPr="00833D3E">
        <w:rPr>
          <w:rFonts w:eastAsia="Times New Roman" w:cs="Calibri"/>
          <w:color w:val="000000" w:themeColor="text1"/>
          <w:rtl/>
        </w:rPr>
        <w:t>) في أحد الأماكن التقليدية المخصصة لذلك.</w:t>
      </w:r>
    </w:p>
    <w:p w14:paraId="650B6374" w14:textId="77777777" w:rsidR="00833D3E" w:rsidRPr="00833D3E" w:rsidRDefault="00833D3E" w:rsidP="00833D3E">
      <w:pPr>
        <w:bidi/>
        <w:spacing w:after="0" w:line="360" w:lineRule="auto"/>
        <w:rPr>
          <w:rFonts w:eastAsia="Times New Roman" w:cstheme="minorHAnsi"/>
          <w:b/>
          <w:bCs/>
          <w:color w:val="002060"/>
        </w:rPr>
      </w:pPr>
    </w:p>
    <w:p w14:paraId="00F33754" w14:textId="77777777" w:rsidR="00833D3E" w:rsidRPr="00833D3E" w:rsidRDefault="00833D3E" w:rsidP="00833D3E">
      <w:pPr>
        <w:bidi/>
        <w:spacing w:after="0" w:line="360" w:lineRule="auto"/>
        <w:rPr>
          <w:rFonts w:eastAsia="Times New Roman" w:cstheme="minorHAnsi"/>
          <w:b/>
          <w:bCs/>
          <w:color w:val="002060"/>
        </w:rPr>
      </w:pPr>
      <w:r w:rsidRPr="00833D3E">
        <w:rPr>
          <w:rFonts w:eastAsia="Times New Roman" w:cs="Calibri"/>
          <w:b/>
          <w:bCs/>
          <w:color w:val="002060"/>
          <w:rtl/>
        </w:rPr>
        <w:t>الخميس 06: إشبيلية</w:t>
      </w:r>
    </w:p>
    <w:p w14:paraId="0E018926" w14:textId="449FE9A6" w:rsidR="00397926" w:rsidRPr="00833D3E" w:rsidRDefault="00833D3E" w:rsidP="00833D3E">
      <w:pPr>
        <w:bidi/>
        <w:spacing w:after="0" w:line="360" w:lineRule="auto"/>
        <w:rPr>
          <w:rFonts w:eastAsia="Quattrocento Sans" w:cstheme="minorHAnsi"/>
        </w:rPr>
      </w:pPr>
      <w:r w:rsidRPr="00833D3E">
        <w:rPr>
          <w:rFonts w:eastAsia="Times New Roman" w:cs="Calibri"/>
          <w:color w:val="000000" w:themeColor="text1"/>
          <w:rtl/>
        </w:rPr>
        <w:t>بعد تناول وجبة الإفطار، ستنتهي رحلتنا، تاركةً لديكم ذكريات جميلة لا تُنسى.</w:t>
      </w:r>
    </w:p>
    <w:p w14:paraId="074E391A" w14:textId="1B388D22" w:rsidR="00397926" w:rsidRPr="00833D3E" w:rsidRDefault="00397926" w:rsidP="00833D3E">
      <w:pPr>
        <w:bidi/>
        <w:spacing w:after="0" w:line="240" w:lineRule="auto"/>
        <w:rPr>
          <w:rFonts w:eastAsia="Times New Roman" w:cstheme="minorHAnsi"/>
          <w:color w:val="000000"/>
        </w:rPr>
      </w:pPr>
    </w:p>
    <w:p w14:paraId="6D6992D5" w14:textId="32636CAC" w:rsidR="009026C7" w:rsidRPr="009026C7" w:rsidRDefault="00397926" w:rsidP="009026C7">
      <w:pPr>
        <w:bidi/>
        <w:spacing w:after="0" w:line="276" w:lineRule="auto"/>
        <w:rPr>
          <w:rFonts w:cs="Calibri"/>
          <w:color w:val="000000" w:themeColor="text1"/>
          <w:lang w:bidi="ar-JO"/>
        </w:rPr>
      </w:pPr>
      <w:r w:rsidRPr="009026C7">
        <w:rPr>
          <w:rFonts w:cstheme="minorHAnsi"/>
          <w:b/>
          <w:color w:val="FF0000"/>
          <w:rtl/>
        </w:rPr>
        <w:t>الأسعار تشمل:</w:t>
      </w:r>
      <w:r w:rsidR="009026C7">
        <w:rPr>
          <w:rFonts w:cstheme="minorHAnsi"/>
          <w:b/>
          <w:color w:val="FF0000"/>
          <w:rtl/>
        </w:rPr>
        <w:br/>
      </w:r>
      <w:r w:rsidR="009026C7" w:rsidRPr="009026C7">
        <w:rPr>
          <w:rFonts w:cstheme="minorHAnsi"/>
          <w:b/>
          <w:color w:val="FF0000"/>
          <w:rtl/>
        </w:rPr>
        <w:br/>
      </w:r>
      <w:r w:rsidR="009026C7" w:rsidRPr="009026C7">
        <w:rPr>
          <w:rFonts w:cs="Calibri"/>
          <w:b/>
          <w:color w:val="000000" w:themeColor="text1"/>
          <w:rtl/>
        </w:rPr>
        <w:t>•</w:t>
      </w:r>
      <w:r w:rsidR="009026C7">
        <w:rPr>
          <w:rFonts w:cs="Calibri" w:hint="cs"/>
          <w:b/>
          <w:color w:val="000000" w:themeColor="text1"/>
          <w:rtl/>
        </w:rPr>
        <w:t xml:space="preserve"> </w:t>
      </w:r>
      <w:r w:rsidR="009026C7" w:rsidRPr="009026C7">
        <w:rPr>
          <w:rFonts w:cs="Calibri"/>
          <w:color w:val="000000" w:themeColor="text1"/>
          <w:rtl/>
          <w:lang w:bidi="ar-JO"/>
        </w:rPr>
        <w:t>المواصلات بواسطة باص سياحي</w:t>
      </w:r>
    </w:p>
    <w:p w14:paraId="0632D883" w14:textId="4A18003D" w:rsidR="009026C7" w:rsidRPr="009026C7" w:rsidRDefault="009026C7" w:rsidP="009026C7">
      <w:pPr>
        <w:pStyle w:val="ListParagraph"/>
        <w:numPr>
          <w:ilvl w:val="1"/>
          <w:numId w:val="14"/>
        </w:numPr>
        <w:bidi/>
        <w:spacing w:after="0" w:line="276" w:lineRule="auto"/>
        <w:ind w:left="0"/>
        <w:rPr>
          <w:rFonts w:cs="Calibri"/>
          <w:color w:val="000000" w:themeColor="text1"/>
          <w:lang w:bidi="ar-JO"/>
        </w:rPr>
      </w:pPr>
      <w:r w:rsidRPr="009026C7">
        <w:rPr>
          <w:rFonts w:cs="Calibri"/>
          <w:color w:val="000000" w:themeColor="text1"/>
          <w:rtl/>
          <w:lang w:bidi="ar-JO"/>
        </w:rPr>
        <w:t>التأمين للخدمات المذكورة بالبرنامج</w:t>
      </w:r>
    </w:p>
    <w:p w14:paraId="67A8D90D" w14:textId="63440728" w:rsidR="009026C7" w:rsidRPr="009026C7" w:rsidRDefault="009026C7" w:rsidP="009026C7">
      <w:pPr>
        <w:pStyle w:val="ListParagraph"/>
        <w:numPr>
          <w:ilvl w:val="1"/>
          <w:numId w:val="14"/>
        </w:numPr>
        <w:bidi/>
        <w:spacing w:after="0" w:line="276" w:lineRule="auto"/>
        <w:ind w:left="0"/>
        <w:rPr>
          <w:rFonts w:cs="Calibri"/>
          <w:color w:val="000000" w:themeColor="text1"/>
          <w:lang w:bidi="ar-JO"/>
        </w:rPr>
      </w:pPr>
      <w:r w:rsidRPr="009026C7">
        <w:rPr>
          <w:rFonts w:cs="Calibri"/>
          <w:color w:val="000000" w:themeColor="text1"/>
          <w:rtl/>
          <w:lang w:bidi="ar-JO"/>
        </w:rPr>
        <w:t>دليل سياحي باللغة الانجليزية</w:t>
      </w:r>
    </w:p>
    <w:p w14:paraId="539BC228" w14:textId="15CE06EB" w:rsidR="009026C7" w:rsidRPr="009026C7" w:rsidRDefault="009026C7" w:rsidP="009026C7">
      <w:pPr>
        <w:pStyle w:val="ListParagraph"/>
        <w:numPr>
          <w:ilvl w:val="1"/>
          <w:numId w:val="14"/>
        </w:numPr>
        <w:bidi/>
        <w:spacing w:after="0" w:line="276" w:lineRule="auto"/>
        <w:ind w:left="0"/>
        <w:rPr>
          <w:rFonts w:cs="Calibri"/>
          <w:color w:val="000000" w:themeColor="text1"/>
          <w:lang w:bidi="ar-JO"/>
        </w:rPr>
      </w:pPr>
      <w:r w:rsidRPr="009026C7">
        <w:rPr>
          <w:rFonts w:cs="Calibri"/>
          <w:color w:val="000000" w:themeColor="text1"/>
          <w:rtl/>
          <w:lang w:bidi="ar-JO"/>
        </w:rPr>
        <w:t>الإقامة في فنادق 3 أو 4 نجوم</w:t>
      </w:r>
    </w:p>
    <w:p w14:paraId="19744ABB" w14:textId="49B627A7" w:rsidR="009026C7" w:rsidRPr="009026C7" w:rsidRDefault="009026C7" w:rsidP="009026C7">
      <w:pPr>
        <w:pStyle w:val="ListParagraph"/>
        <w:numPr>
          <w:ilvl w:val="1"/>
          <w:numId w:val="14"/>
        </w:numPr>
        <w:bidi/>
        <w:spacing w:after="0" w:line="276" w:lineRule="auto"/>
        <w:ind w:left="0"/>
        <w:rPr>
          <w:rFonts w:cs="Calibri"/>
          <w:color w:val="000000" w:themeColor="text1"/>
          <w:lang w:bidi="ar-JO"/>
        </w:rPr>
      </w:pPr>
      <w:r w:rsidRPr="009026C7">
        <w:rPr>
          <w:rFonts w:cs="Calibri"/>
          <w:color w:val="000000" w:themeColor="text1"/>
          <w:rtl/>
          <w:lang w:bidi="ar-JO"/>
        </w:rPr>
        <w:t>بوفيه الإفطار</w:t>
      </w:r>
    </w:p>
    <w:p w14:paraId="5EF16080" w14:textId="1BEC2849" w:rsidR="00397926" w:rsidRPr="009026C7" w:rsidRDefault="009026C7" w:rsidP="009026C7">
      <w:pPr>
        <w:pStyle w:val="ListParagraph"/>
        <w:numPr>
          <w:ilvl w:val="1"/>
          <w:numId w:val="14"/>
        </w:numPr>
        <w:bidi/>
        <w:spacing w:after="0" w:line="276" w:lineRule="auto"/>
        <w:ind w:left="0"/>
        <w:rPr>
          <w:rFonts w:cs="Calibri"/>
          <w:color w:val="000000" w:themeColor="text1"/>
          <w:lang w:bidi="ar-JO"/>
        </w:rPr>
      </w:pPr>
      <w:r w:rsidRPr="009026C7">
        <w:rPr>
          <w:rFonts w:cs="Calibri"/>
          <w:color w:val="000000" w:themeColor="text1"/>
          <w:rtl/>
          <w:lang w:bidi="ar-JO"/>
        </w:rPr>
        <w:t>الاستقبال في المطار الرئيسي</w:t>
      </w:r>
    </w:p>
    <w:p w14:paraId="1FEE5CFA" w14:textId="77777777" w:rsidR="00397926" w:rsidRPr="009026C7" w:rsidRDefault="00397926" w:rsidP="009026C7">
      <w:pPr>
        <w:pStyle w:val="ListParagraph"/>
        <w:widowControl w:val="0"/>
        <w:pBdr>
          <w:top w:val="nil"/>
          <w:left w:val="nil"/>
          <w:bottom w:val="nil"/>
          <w:right w:val="nil"/>
          <w:between w:val="nil"/>
        </w:pBdr>
        <w:bidi/>
        <w:spacing w:after="0" w:line="276" w:lineRule="auto"/>
        <w:ind w:left="0"/>
        <w:rPr>
          <w:rFonts w:eastAsia="Arial" w:cstheme="minorHAnsi"/>
          <w:color w:val="000000" w:themeColor="text1"/>
          <w:rtl/>
          <w:lang w:bidi="ar-JO"/>
        </w:rPr>
      </w:pPr>
    </w:p>
    <w:p w14:paraId="090CFD3C" w14:textId="77777777" w:rsidR="00833D3E" w:rsidRPr="009026C7" w:rsidRDefault="00833D3E" w:rsidP="009026C7">
      <w:pPr>
        <w:pStyle w:val="ListParagraph"/>
        <w:numPr>
          <w:ilvl w:val="0"/>
          <w:numId w:val="14"/>
        </w:numPr>
        <w:bidi/>
        <w:spacing w:line="276" w:lineRule="auto"/>
        <w:ind w:left="360"/>
        <w:rPr>
          <w:rFonts w:cstheme="minorHAnsi"/>
          <w:color w:val="000000" w:themeColor="text1"/>
          <w:lang w:bidi="ar-JO"/>
        </w:rPr>
      </w:pPr>
      <w:r w:rsidRPr="009026C7">
        <w:rPr>
          <w:rFonts w:cs="Calibri"/>
          <w:color w:val="000000" w:themeColor="text1"/>
          <w:rtl/>
          <w:lang w:bidi="ar-JO"/>
        </w:rPr>
        <w:t>تشمل خدمة الاستقبال من المطار.</w:t>
      </w:r>
    </w:p>
    <w:p w14:paraId="525B99D2" w14:textId="77777777" w:rsidR="00833D3E" w:rsidRPr="009026C7" w:rsidRDefault="00833D3E" w:rsidP="009026C7">
      <w:pPr>
        <w:pStyle w:val="ListParagraph"/>
        <w:numPr>
          <w:ilvl w:val="0"/>
          <w:numId w:val="14"/>
        </w:numPr>
        <w:bidi/>
        <w:spacing w:line="276" w:lineRule="auto"/>
        <w:ind w:left="360"/>
        <w:rPr>
          <w:rFonts w:cstheme="minorHAnsi"/>
          <w:color w:val="000000" w:themeColor="text1"/>
          <w:lang w:bidi="ar-JO"/>
        </w:rPr>
      </w:pPr>
      <w:r w:rsidRPr="009026C7">
        <w:rPr>
          <w:rFonts w:cs="Calibri"/>
          <w:color w:val="000000" w:themeColor="text1"/>
          <w:rtl/>
          <w:lang w:bidi="ar-JO"/>
        </w:rPr>
        <w:t>جولة في مدينتي مدريد وإشبيلية.</w:t>
      </w:r>
    </w:p>
    <w:p w14:paraId="1F2901E1" w14:textId="77777777" w:rsidR="00833D3E" w:rsidRPr="009026C7" w:rsidRDefault="00833D3E" w:rsidP="009026C7">
      <w:pPr>
        <w:pStyle w:val="ListParagraph"/>
        <w:numPr>
          <w:ilvl w:val="0"/>
          <w:numId w:val="14"/>
        </w:numPr>
        <w:bidi/>
        <w:spacing w:line="276" w:lineRule="auto"/>
        <w:ind w:left="360"/>
        <w:rPr>
          <w:rFonts w:cstheme="minorHAnsi"/>
          <w:color w:val="000000" w:themeColor="text1"/>
          <w:lang w:bidi="ar-JO"/>
        </w:rPr>
      </w:pPr>
      <w:r w:rsidRPr="009026C7">
        <w:rPr>
          <w:rFonts w:cs="Calibri"/>
          <w:color w:val="000000" w:themeColor="text1"/>
          <w:rtl/>
          <w:lang w:bidi="ar-JO"/>
        </w:rPr>
        <w:t>رحلة بالقارب على طول نهر الوادي الكبير في إشبيلية.</w:t>
      </w:r>
    </w:p>
    <w:p w14:paraId="0339E07F" w14:textId="77777777" w:rsidR="00833D3E" w:rsidRPr="009026C7" w:rsidRDefault="00833D3E" w:rsidP="009026C7">
      <w:pPr>
        <w:pStyle w:val="ListParagraph"/>
        <w:numPr>
          <w:ilvl w:val="0"/>
          <w:numId w:val="14"/>
        </w:numPr>
        <w:bidi/>
        <w:spacing w:line="276" w:lineRule="auto"/>
        <w:ind w:left="360"/>
        <w:rPr>
          <w:rFonts w:cstheme="minorHAnsi"/>
          <w:color w:val="000000" w:themeColor="text1"/>
          <w:lang w:bidi="ar-JO"/>
        </w:rPr>
      </w:pPr>
      <w:r w:rsidRPr="009026C7">
        <w:rPr>
          <w:rFonts w:cs="Calibri"/>
          <w:color w:val="000000" w:themeColor="text1"/>
          <w:rtl/>
          <w:lang w:bidi="ar-JO"/>
        </w:rPr>
        <w:t>خدمة النقل المسائية: زيارة ساحة بلازا مايور ومنطقة لا لاتينا في مدريد.</w:t>
      </w:r>
    </w:p>
    <w:p w14:paraId="5E660DC0" w14:textId="77777777" w:rsidR="00833D3E" w:rsidRPr="00833D3E" w:rsidRDefault="00833D3E" w:rsidP="00833D3E">
      <w:pPr>
        <w:pStyle w:val="ListParagraph"/>
        <w:numPr>
          <w:ilvl w:val="0"/>
          <w:numId w:val="12"/>
        </w:numPr>
        <w:bidi/>
        <w:rPr>
          <w:rFonts w:cstheme="minorHAnsi"/>
          <w:lang w:bidi="ar-JO"/>
        </w:rPr>
      </w:pPr>
      <w:r w:rsidRPr="00833D3E">
        <w:rPr>
          <w:rFonts w:cs="Calibri"/>
          <w:rtl/>
          <w:lang w:bidi="ar-JO"/>
        </w:rPr>
        <w:lastRenderedPageBreak/>
        <w:t>تذاكر دخول: ملعب سانتياغو برنابيو في مدريد، وقصر الحمراء وحدائق جنة العريف في غرناطة (فقط في حال كانت زيارة قصر الحمراء مشمولة في جولتك).</w:t>
      </w:r>
    </w:p>
    <w:p w14:paraId="0C2A5FA3" w14:textId="77777777" w:rsidR="00833D3E" w:rsidRPr="00833D3E" w:rsidRDefault="00833D3E" w:rsidP="00833D3E">
      <w:pPr>
        <w:pStyle w:val="ListParagraph"/>
        <w:numPr>
          <w:ilvl w:val="0"/>
          <w:numId w:val="12"/>
        </w:numPr>
        <w:bidi/>
        <w:rPr>
          <w:rFonts w:cstheme="minorHAnsi"/>
          <w:lang w:bidi="ar-JO"/>
        </w:rPr>
      </w:pPr>
      <w:r w:rsidRPr="00833D3E">
        <w:rPr>
          <w:rFonts w:cs="Calibri"/>
          <w:rtl/>
          <w:lang w:bidi="ar-JO"/>
        </w:rPr>
        <w:t>وجبة غداء واحدة في غرناطة.</w:t>
      </w:r>
    </w:p>
    <w:p w14:paraId="7A7DE4CF" w14:textId="036ECFB1" w:rsidR="00397926" w:rsidRPr="00833D3E" w:rsidRDefault="00833D3E" w:rsidP="00833D3E">
      <w:pPr>
        <w:pStyle w:val="ListParagraph"/>
        <w:numPr>
          <w:ilvl w:val="0"/>
          <w:numId w:val="12"/>
        </w:numPr>
        <w:bidi/>
        <w:rPr>
          <w:rFonts w:cstheme="minorHAnsi"/>
          <w:rtl/>
          <w:lang w:bidi="ar-JO"/>
        </w:rPr>
      </w:pPr>
      <w:r w:rsidRPr="00833D3E">
        <w:rPr>
          <w:rFonts w:cs="Calibri"/>
          <w:rtl/>
          <w:lang w:bidi="ar-JO"/>
        </w:rPr>
        <w:t>وجبة عشاء واحدة في إشبيلية.</w:t>
      </w:r>
    </w:p>
    <w:sectPr w:rsidR="00397926" w:rsidRPr="00833D3E">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541FBD" w14:textId="77777777" w:rsidR="0057782F" w:rsidRDefault="0057782F" w:rsidP="001A37AE">
      <w:pPr>
        <w:spacing w:after="0" w:line="240" w:lineRule="auto"/>
      </w:pPr>
      <w:r>
        <w:separator/>
      </w:r>
    </w:p>
  </w:endnote>
  <w:endnote w:type="continuationSeparator" w:id="0">
    <w:p w14:paraId="513AFD3E" w14:textId="77777777" w:rsidR="0057782F" w:rsidRDefault="0057782F" w:rsidP="001A3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altName w:val="Lato"/>
    <w:charset w:val="00"/>
    <w:family w:val="swiss"/>
    <w:pitch w:val="variable"/>
    <w:sig w:usb0="E10002FF" w:usb1="5000ECFF" w:usb2="00000021" w:usb3="00000000" w:csb0="0000019F" w:csb1="00000000"/>
  </w:font>
  <w:font w:name="Quattrocento Sans">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F0786" w14:textId="77777777" w:rsidR="0048314A" w:rsidRDefault="004831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ABBA0" w14:textId="77777777" w:rsidR="002C761B" w:rsidRPr="00FF0B09" w:rsidRDefault="0057782F" w:rsidP="002C761B">
    <w:pPr>
      <w:pStyle w:val="A2"/>
      <w:rPr>
        <w:sz w:val="26"/>
        <w:szCs w:val="26"/>
      </w:rPr>
    </w:pPr>
    <w:hyperlink r:id="rId1" w:history="1">
      <w:r w:rsidR="002C761B" w:rsidRPr="00FF0B09">
        <w:rPr>
          <w:rStyle w:val="Hyperlink"/>
          <w:rFonts w:eastAsiaTheme="majorEastAsia"/>
          <w:sz w:val="26"/>
          <w:szCs w:val="26"/>
        </w:rPr>
        <w:t>WWW.EUROPAMUNDO.COM</w:t>
      </w:r>
    </w:hyperlink>
    <w:r w:rsidR="002C761B" w:rsidRPr="00FF0B09">
      <w:rPr>
        <w:sz w:val="26"/>
        <w:szCs w:val="26"/>
      </w:rPr>
      <w:t xml:space="preserve"> </w:t>
    </w:r>
    <w:r w:rsidR="002C761B" w:rsidRPr="00FF0B09">
      <w:rPr>
        <w:color w:val="EE0000"/>
        <w:sz w:val="26"/>
        <w:szCs w:val="26"/>
      </w:rPr>
      <w:t xml:space="preserve"> -</w:t>
    </w:r>
    <w:r w:rsidR="002C761B">
      <w:rPr>
        <w:sz w:val="26"/>
        <w:szCs w:val="26"/>
      </w:rPr>
      <w:t xml:space="preserve"> </w:t>
    </w:r>
    <w:hyperlink r:id="rId2" w:history="1">
      <w:r w:rsidR="002C761B" w:rsidRPr="004D0CBD">
        <w:rPr>
          <w:rStyle w:val="Hyperlink"/>
          <w:rFonts w:eastAsiaTheme="majorEastAsia"/>
          <w:sz w:val="26"/>
          <w:szCs w:val="26"/>
        </w:rPr>
        <w:t>WWW.ADVISERHOLIDAYS.COM</w:t>
      </w:r>
    </w:hyperlink>
  </w:p>
  <w:p w14:paraId="05D3026F" w14:textId="77777777" w:rsidR="002C761B" w:rsidRDefault="002C76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5F96F" w14:textId="77777777" w:rsidR="0048314A" w:rsidRDefault="004831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402271" w14:textId="77777777" w:rsidR="0057782F" w:rsidRDefault="0057782F" w:rsidP="001A37AE">
      <w:pPr>
        <w:spacing w:after="0" w:line="240" w:lineRule="auto"/>
      </w:pPr>
      <w:r>
        <w:separator/>
      </w:r>
    </w:p>
  </w:footnote>
  <w:footnote w:type="continuationSeparator" w:id="0">
    <w:p w14:paraId="4E923AA4" w14:textId="77777777" w:rsidR="0057782F" w:rsidRDefault="0057782F" w:rsidP="001A37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BD1E8" w14:textId="77777777" w:rsidR="0048314A" w:rsidRDefault="004831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8EF5D" w14:textId="6A84D7C2" w:rsidR="007E4E1D" w:rsidRDefault="00874348">
    <w:pPr>
      <w:pStyle w:val="Header"/>
    </w:pPr>
    <w:r>
      <w:rPr>
        <w:noProof/>
      </w:rPr>
      <w:drawing>
        <wp:anchor distT="0" distB="0" distL="114300" distR="114300" simplePos="0" relativeHeight="251658240" behindDoc="1" locked="0" layoutInCell="1" allowOverlap="1" wp14:anchorId="654FAD26" wp14:editId="0F09D91C">
          <wp:simplePos x="0" y="0"/>
          <wp:positionH relativeFrom="column">
            <wp:posOffset>-600075</wp:posOffset>
          </wp:positionH>
          <wp:positionV relativeFrom="paragraph">
            <wp:posOffset>-352425</wp:posOffset>
          </wp:positionV>
          <wp:extent cx="1866900" cy="857885"/>
          <wp:effectExtent l="0" t="0" r="0" b="0"/>
          <wp:wrapThrough wrapText="bothSides">
            <wp:wrapPolygon edited="0">
              <wp:start x="0" y="0"/>
              <wp:lineTo x="0" y="21104"/>
              <wp:lineTo x="21380" y="21104"/>
              <wp:lineTo x="21380" y="0"/>
              <wp:lineTo x="0" y="0"/>
            </wp:wrapPolygon>
          </wp:wrapThrough>
          <wp:docPr id="1706730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6900" cy="8578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28FA1" w14:textId="77777777" w:rsidR="0048314A" w:rsidRDefault="004831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77665"/>
    <w:multiLevelType w:val="multilevel"/>
    <w:tmpl w:val="234A3C76"/>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47D358F"/>
    <w:multiLevelType w:val="multilevel"/>
    <w:tmpl w:val="FA6490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C966FCB"/>
    <w:multiLevelType w:val="multilevel"/>
    <w:tmpl w:val="3E12A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713521"/>
    <w:multiLevelType w:val="hybridMultilevel"/>
    <w:tmpl w:val="04FC9F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C775C3B"/>
    <w:multiLevelType w:val="multilevel"/>
    <w:tmpl w:val="3CC01A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42592191"/>
    <w:multiLevelType w:val="hybridMultilevel"/>
    <w:tmpl w:val="D228E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BF37A05"/>
    <w:multiLevelType w:val="hybridMultilevel"/>
    <w:tmpl w:val="8620EAD4"/>
    <w:lvl w:ilvl="0" w:tplc="04090001">
      <w:start w:val="1"/>
      <w:numFmt w:val="bullet"/>
      <w:lvlText w:val=""/>
      <w:lvlJc w:val="left"/>
      <w:pPr>
        <w:ind w:left="720" w:hanging="360"/>
      </w:pPr>
      <w:rPr>
        <w:rFonts w:ascii="Symbol" w:hAnsi="Symbol" w:hint="default"/>
      </w:rPr>
    </w:lvl>
    <w:lvl w:ilvl="1" w:tplc="04090001">
      <w:start w:val="1"/>
      <w:numFmt w:val="bullet"/>
      <w:lvlText w:val=""/>
      <w:lvlJc w:val="left"/>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E6C181D"/>
    <w:multiLevelType w:val="hybridMultilevel"/>
    <w:tmpl w:val="8E943C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0597A8D"/>
    <w:multiLevelType w:val="multilevel"/>
    <w:tmpl w:val="823222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62EC4C06"/>
    <w:multiLevelType w:val="hybridMultilevel"/>
    <w:tmpl w:val="60E6D3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63B43EAE"/>
    <w:multiLevelType w:val="multilevel"/>
    <w:tmpl w:val="92DED3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6E4E0232"/>
    <w:multiLevelType w:val="multilevel"/>
    <w:tmpl w:val="C3E49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4B91D5D"/>
    <w:multiLevelType w:val="hybridMultilevel"/>
    <w:tmpl w:val="C9542F02"/>
    <w:lvl w:ilvl="0" w:tplc="04090001">
      <w:start w:val="1"/>
      <w:numFmt w:val="bullet"/>
      <w:lvlText w:val=""/>
      <w:lvlJc w:val="left"/>
      <w:pPr>
        <w:ind w:left="720" w:hanging="360"/>
      </w:pPr>
      <w:rPr>
        <w:rFonts w:ascii="Symbol" w:hAnsi="Symbol" w:hint="default"/>
      </w:rPr>
    </w:lvl>
    <w:lvl w:ilvl="1" w:tplc="D3EA5150">
      <w:numFmt w:val="bullet"/>
      <w:lvlText w:val="•"/>
      <w:lvlJc w:val="left"/>
      <w:pPr>
        <w:ind w:left="1815" w:hanging="735"/>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6764EB7"/>
    <w:multiLevelType w:val="multilevel"/>
    <w:tmpl w:val="9FD2CDEA"/>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
  </w:num>
  <w:num w:numId="2">
    <w:abstractNumId w:val="11"/>
  </w:num>
  <w:num w:numId="3">
    <w:abstractNumId w:val="1"/>
  </w:num>
  <w:num w:numId="4">
    <w:abstractNumId w:val="13"/>
  </w:num>
  <w:num w:numId="5">
    <w:abstractNumId w:val="10"/>
  </w:num>
  <w:num w:numId="6">
    <w:abstractNumId w:val="0"/>
  </w:num>
  <w:num w:numId="7">
    <w:abstractNumId w:val="9"/>
  </w:num>
  <w:num w:numId="8">
    <w:abstractNumId w:val="5"/>
  </w:num>
  <w:num w:numId="9">
    <w:abstractNumId w:val="4"/>
  </w:num>
  <w:num w:numId="10">
    <w:abstractNumId w:val="8"/>
  </w:num>
  <w:num w:numId="11">
    <w:abstractNumId w:val="7"/>
  </w:num>
  <w:num w:numId="12">
    <w:abstractNumId w:val="3"/>
  </w:num>
  <w:num w:numId="13">
    <w:abstractNumId w:val="12"/>
  </w:num>
  <w:num w:numId="14">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082"/>
    <w:rsid w:val="00014500"/>
    <w:rsid w:val="00017279"/>
    <w:rsid w:val="000446F0"/>
    <w:rsid w:val="00062FEC"/>
    <w:rsid w:val="00071FD4"/>
    <w:rsid w:val="00074385"/>
    <w:rsid w:val="00091225"/>
    <w:rsid w:val="000944FE"/>
    <w:rsid w:val="000B4E1F"/>
    <w:rsid w:val="000E3E27"/>
    <w:rsid w:val="00120709"/>
    <w:rsid w:val="001230E6"/>
    <w:rsid w:val="00127988"/>
    <w:rsid w:val="001434D5"/>
    <w:rsid w:val="0016489E"/>
    <w:rsid w:val="001A37AE"/>
    <w:rsid w:val="001A425F"/>
    <w:rsid w:val="001B44C2"/>
    <w:rsid w:val="001C2293"/>
    <w:rsid w:val="001E1779"/>
    <w:rsid w:val="00213CC0"/>
    <w:rsid w:val="002203B9"/>
    <w:rsid w:val="00265A0C"/>
    <w:rsid w:val="00270259"/>
    <w:rsid w:val="002720BE"/>
    <w:rsid w:val="00274AB6"/>
    <w:rsid w:val="002C761B"/>
    <w:rsid w:val="00324CF9"/>
    <w:rsid w:val="00330A06"/>
    <w:rsid w:val="003332E0"/>
    <w:rsid w:val="003575AD"/>
    <w:rsid w:val="00394567"/>
    <w:rsid w:val="00397926"/>
    <w:rsid w:val="003A48AA"/>
    <w:rsid w:val="004139A3"/>
    <w:rsid w:val="00420741"/>
    <w:rsid w:val="00443EF8"/>
    <w:rsid w:val="004608F5"/>
    <w:rsid w:val="00474B85"/>
    <w:rsid w:val="00480467"/>
    <w:rsid w:val="0048314A"/>
    <w:rsid w:val="004B2689"/>
    <w:rsid w:val="004E0688"/>
    <w:rsid w:val="004F0D26"/>
    <w:rsid w:val="00507189"/>
    <w:rsid w:val="00507E05"/>
    <w:rsid w:val="00522B4D"/>
    <w:rsid w:val="005578CA"/>
    <w:rsid w:val="005578FF"/>
    <w:rsid w:val="0057782F"/>
    <w:rsid w:val="005B02EC"/>
    <w:rsid w:val="005F7CA5"/>
    <w:rsid w:val="0062661D"/>
    <w:rsid w:val="00633D32"/>
    <w:rsid w:val="006378F4"/>
    <w:rsid w:val="00643F75"/>
    <w:rsid w:val="00661981"/>
    <w:rsid w:val="00664673"/>
    <w:rsid w:val="00681834"/>
    <w:rsid w:val="006A2FEF"/>
    <w:rsid w:val="006E01D4"/>
    <w:rsid w:val="00735C79"/>
    <w:rsid w:val="00746071"/>
    <w:rsid w:val="00750A51"/>
    <w:rsid w:val="0076477E"/>
    <w:rsid w:val="007801BD"/>
    <w:rsid w:val="007A62BE"/>
    <w:rsid w:val="007D6814"/>
    <w:rsid w:val="007E4E1D"/>
    <w:rsid w:val="008035FB"/>
    <w:rsid w:val="0083045C"/>
    <w:rsid w:val="00833D3E"/>
    <w:rsid w:val="00850F63"/>
    <w:rsid w:val="00874348"/>
    <w:rsid w:val="008B5430"/>
    <w:rsid w:val="008E0D07"/>
    <w:rsid w:val="009026C7"/>
    <w:rsid w:val="0091752C"/>
    <w:rsid w:val="009252EE"/>
    <w:rsid w:val="00933320"/>
    <w:rsid w:val="0093534E"/>
    <w:rsid w:val="009423BD"/>
    <w:rsid w:val="009E21C3"/>
    <w:rsid w:val="00A036A4"/>
    <w:rsid w:val="00A219A0"/>
    <w:rsid w:val="00A31ED8"/>
    <w:rsid w:val="00A3227D"/>
    <w:rsid w:val="00A32EE4"/>
    <w:rsid w:val="00A4258C"/>
    <w:rsid w:val="00A43EC6"/>
    <w:rsid w:val="00A57C9A"/>
    <w:rsid w:val="00AA3041"/>
    <w:rsid w:val="00AB618B"/>
    <w:rsid w:val="00AC2EAC"/>
    <w:rsid w:val="00AD79DA"/>
    <w:rsid w:val="00AF3A26"/>
    <w:rsid w:val="00B02B6F"/>
    <w:rsid w:val="00B038D8"/>
    <w:rsid w:val="00B11805"/>
    <w:rsid w:val="00B22990"/>
    <w:rsid w:val="00B727A8"/>
    <w:rsid w:val="00B905B3"/>
    <w:rsid w:val="00BE726B"/>
    <w:rsid w:val="00BF1275"/>
    <w:rsid w:val="00C31FD5"/>
    <w:rsid w:val="00C60D87"/>
    <w:rsid w:val="00C86A0C"/>
    <w:rsid w:val="00CC59BF"/>
    <w:rsid w:val="00CF5E42"/>
    <w:rsid w:val="00D005EE"/>
    <w:rsid w:val="00D124F8"/>
    <w:rsid w:val="00D40B8A"/>
    <w:rsid w:val="00D930B2"/>
    <w:rsid w:val="00DC28EA"/>
    <w:rsid w:val="00DD57C8"/>
    <w:rsid w:val="00DD66DE"/>
    <w:rsid w:val="00E25EF8"/>
    <w:rsid w:val="00E47C79"/>
    <w:rsid w:val="00E52DF4"/>
    <w:rsid w:val="00E60E66"/>
    <w:rsid w:val="00E61D8E"/>
    <w:rsid w:val="00E940EE"/>
    <w:rsid w:val="00EB4CB1"/>
    <w:rsid w:val="00EC2CEF"/>
    <w:rsid w:val="00EF0082"/>
    <w:rsid w:val="00F15D6D"/>
    <w:rsid w:val="00F40F10"/>
    <w:rsid w:val="00F4385E"/>
    <w:rsid w:val="00F46E2D"/>
    <w:rsid w:val="00F51F66"/>
    <w:rsid w:val="00F614AE"/>
    <w:rsid w:val="00F61DF5"/>
    <w:rsid w:val="00F70DC6"/>
    <w:rsid w:val="00FC4B4A"/>
    <w:rsid w:val="00FC7B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89139"/>
  <w15:chartTrackingRefBased/>
  <w15:docId w15:val="{45B68DFF-EB9D-44B1-878A-7C72F28EA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9A0"/>
  </w:style>
  <w:style w:type="paragraph" w:styleId="Heading1">
    <w:name w:val="heading 1"/>
    <w:basedOn w:val="Normal"/>
    <w:next w:val="Normal"/>
    <w:link w:val="Heading1Char"/>
    <w:uiPriority w:val="9"/>
    <w:qFormat/>
    <w:rsid w:val="00661981"/>
    <w:pPr>
      <w:keepNext/>
      <w:keepLines/>
      <w:bidi/>
      <w:spacing w:before="360" w:after="80" w:line="480"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61981"/>
    <w:pPr>
      <w:keepNext/>
      <w:keepLines/>
      <w:bidi/>
      <w:spacing w:before="160" w:after="80" w:line="48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61981"/>
    <w:pPr>
      <w:keepNext/>
      <w:keepLines/>
      <w:bidi/>
      <w:spacing w:before="160" w:after="80" w:line="480" w:lineRule="auto"/>
      <w:outlineLvl w:val="2"/>
    </w:pPr>
    <w:rPr>
      <w:rFonts w:ascii="Calibri" w:eastAsiaTheme="majorEastAsia" w:hAnsi="Calibr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61981"/>
    <w:pPr>
      <w:keepNext/>
      <w:keepLines/>
      <w:bidi/>
      <w:spacing w:before="80" w:after="40" w:line="480" w:lineRule="auto"/>
      <w:outlineLvl w:val="3"/>
    </w:pPr>
    <w:rPr>
      <w:rFonts w:ascii="Calibri" w:eastAsiaTheme="majorEastAsia" w:hAnsi="Calibri" w:cstheme="majorBidi"/>
      <w:i/>
      <w:iCs/>
      <w:color w:val="2F5496" w:themeColor="accent1" w:themeShade="BF"/>
      <w:sz w:val="16"/>
      <w:szCs w:val="16"/>
    </w:rPr>
  </w:style>
  <w:style w:type="paragraph" w:styleId="Heading5">
    <w:name w:val="heading 5"/>
    <w:basedOn w:val="Normal"/>
    <w:next w:val="Normal"/>
    <w:link w:val="Heading5Char"/>
    <w:uiPriority w:val="9"/>
    <w:semiHidden/>
    <w:unhideWhenUsed/>
    <w:qFormat/>
    <w:rsid w:val="00661981"/>
    <w:pPr>
      <w:keepNext/>
      <w:keepLines/>
      <w:bidi/>
      <w:spacing w:before="80" w:after="40" w:line="480" w:lineRule="auto"/>
      <w:outlineLvl w:val="4"/>
    </w:pPr>
    <w:rPr>
      <w:rFonts w:ascii="Calibri" w:eastAsiaTheme="majorEastAsia" w:hAnsi="Calibri" w:cstheme="majorBidi"/>
      <w:color w:val="2F5496" w:themeColor="accent1" w:themeShade="BF"/>
      <w:sz w:val="16"/>
      <w:szCs w:val="16"/>
    </w:rPr>
  </w:style>
  <w:style w:type="paragraph" w:styleId="Heading6">
    <w:name w:val="heading 6"/>
    <w:basedOn w:val="Normal"/>
    <w:next w:val="Normal"/>
    <w:link w:val="Heading6Char"/>
    <w:uiPriority w:val="9"/>
    <w:semiHidden/>
    <w:unhideWhenUsed/>
    <w:qFormat/>
    <w:rsid w:val="00661981"/>
    <w:pPr>
      <w:keepNext/>
      <w:keepLines/>
      <w:bidi/>
      <w:spacing w:before="40" w:after="0" w:line="480" w:lineRule="auto"/>
      <w:outlineLvl w:val="5"/>
    </w:pPr>
    <w:rPr>
      <w:rFonts w:ascii="Calibri" w:eastAsiaTheme="majorEastAsia" w:hAnsi="Calibri" w:cstheme="majorBidi"/>
      <w:i/>
      <w:iCs/>
      <w:color w:val="595959" w:themeColor="text1" w:themeTint="A6"/>
      <w:sz w:val="16"/>
      <w:szCs w:val="16"/>
    </w:rPr>
  </w:style>
  <w:style w:type="paragraph" w:styleId="Heading7">
    <w:name w:val="heading 7"/>
    <w:basedOn w:val="Normal"/>
    <w:next w:val="Normal"/>
    <w:link w:val="Heading7Char"/>
    <w:uiPriority w:val="9"/>
    <w:semiHidden/>
    <w:unhideWhenUsed/>
    <w:qFormat/>
    <w:rsid w:val="00661981"/>
    <w:pPr>
      <w:keepNext/>
      <w:keepLines/>
      <w:bidi/>
      <w:spacing w:before="40" w:after="0" w:line="480" w:lineRule="auto"/>
      <w:outlineLvl w:val="6"/>
    </w:pPr>
    <w:rPr>
      <w:rFonts w:ascii="Calibri" w:eastAsiaTheme="majorEastAsia" w:hAnsi="Calibri" w:cstheme="majorBidi"/>
      <w:color w:val="595959" w:themeColor="text1" w:themeTint="A6"/>
      <w:sz w:val="16"/>
      <w:szCs w:val="16"/>
    </w:rPr>
  </w:style>
  <w:style w:type="paragraph" w:styleId="Heading8">
    <w:name w:val="heading 8"/>
    <w:basedOn w:val="Normal"/>
    <w:next w:val="Normal"/>
    <w:link w:val="Heading8Char"/>
    <w:uiPriority w:val="9"/>
    <w:semiHidden/>
    <w:unhideWhenUsed/>
    <w:qFormat/>
    <w:rsid w:val="00661981"/>
    <w:pPr>
      <w:keepNext/>
      <w:keepLines/>
      <w:bidi/>
      <w:spacing w:after="0" w:line="480" w:lineRule="auto"/>
      <w:outlineLvl w:val="7"/>
    </w:pPr>
    <w:rPr>
      <w:rFonts w:ascii="Calibri" w:eastAsiaTheme="majorEastAsia" w:hAnsi="Calibri" w:cstheme="majorBidi"/>
      <w:i/>
      <w:iCs/>
      <w:color w:val="272727" w:themeColor="text1" w:themeTint="D8"/>
      <w:sz w:val="16"/>
      <w:szCs w:val="16"/>
    </w:rPr>
  </w:style>
  <w:style w:type="paragraph" w:styleId="Heading9">
    <w:name w:val="heading 9"/>
    <w:basedOn w:val="Normal"/>
    <w:next w:val="Normal"/>
    <w:link w:val="Heading9Char"/>
    <w:uiPriority w:val="9"/>
    <w:semiHidden/>
    <w:unhideWhenUsed/>
    <w:qFormat/>
    <w:rsid w:val="00661981"/>
    <w:pPr>
      <w:keepNext/>
      <w:keepLines/>
      <w:bidi/>
      <w:spacing w:after="0" w:line="480" w:lineRule="auto"/>
      <w:outlineLvl w:val="8"/>
    </w:pPr>
    <w:rPr>
      <w:rFonts w:ascii="Calibri" w:eastAsiaTheme="majorEastAsia" w:hAnsi="Calibri" w:cstheme="majorBidi"/>
      <w:color w:val="272727" w:themeColor="text1" w:themeTint="D8"/>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EF008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EF00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EF0082"/>
  </w:style>
  <w:style w:type="character" w:styleId="Hyperlink">
    <w:name w:val="Hyperlink"/>
    <w:basedOn w:val="DefaultParagraphFont"/>
    <w:uiPriority w:val="99"/>
    <w:unhideWhenUsed/>
    <w:rsid w:val="00EF0082"/>
    <w:rPr>
      <w:color w:val="0000FF"/>
      <w:u w:val="single"/>
    </w:rPr>
  </w:style>
  <w:style w:type="character" w:styleId="FollowedHyperlink">
    <w:name w:val="FollowedHyperlink"/>
    <w:basedOn w:val="DefaultParagraphFont"/>
    <w:uiPriority w:val="99"/>
    <w:semiHidden/>
    <w:unhideWhenUsed/>
    <w:rsid w:val="00EF0082"/>
    <w:rPr>
      <w:color w:val="800080"/>
      <w:u w:val="single"/>
    </w:rPr>
  </w:style>
  <w:style w:type="paragraph" w:styleId="ListParagraph">
    <w:name w:val="List Paragraph"/>
    <w:basedOn w:val="Normal"/>
    <w:uiPriority w:val="34"/>
    <w:qFormat/>
    <w:rsid w:val="00F40F10"/>
    <w:pPr>
      <w:ind w:left="720"/>
      <w:contextualSpacing/>
    </w:pPr>
  </w:style>
  <w:style w:type="table" w:styleId="TableGrid">
    <w:name w:val="Table Grid"/>
    <w:basedOn w:val="TableNormal"/>
    <w:uiPriority w:val="39"/>
    <w:rsid w:val="008B54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A37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37AE"/>
  </w:style>
  <w:style w:type="paragraph" w:styleId="Footer">
    <w:name w:val="footer"/>
    <w:basedOn w:val="Normal"/>
    <w:link w:val="FooterChar"/>
    <w:uiPriority w:val="99"/>
    <w:unhideWhenUsed/>
    <w:rsid w:val="001A37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37AE"/>
  </w:style>
  <w:style w:type="table" w:styleId="GridTable5Dark-Accent1">
    <w:name w:val="Grid Table 5 Dark Accent 1"/>
    <w:basedOn w:val="TableNormal"/>
    <w:uiPriority w:val="50"/>
    <w:rsid w:val="007E4E1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4-Accent5">
    <w:name w:val="Grid Table 4 Accent 5"/>
    <w:basedOn w:val="TableNormal"/>
    <w:uiPriority w:val="49"/>
    <w:rsid w:val="007E4E1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5Dark-Accent5">
    <w:name w:val="List Table 5 Dark Accent 5"/>
    <w:basedOn w:val="TableNormal"/>
    <w:uiPriority w:val="50"/>
    <w:rsid w:val="00746071"/>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46071"/>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46071"/>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46071"/>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46071"/>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4607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46071"/>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5">
    <w:name w:val="List Table 6 Colorful Accent 5"/>
    <w:basedOn w:val="TableNormal"/>
    <w:uiPriority w:val="51"/>
    <w:rsid w:val="00746071"/>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3-Accent5">
    <w:name w:val="List Table 3 Accent 5"/>
    <w:basedOn w:val="TableNormal"/>
    <w:uiPriority w:val="48"/>
    <w:rsid w:val="00746071"/>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4-Accent1">
    <w:name w:val="List Table 4 Accent 1"/>
    <w:basedOn w:val="TableNormal"/>
    <w:uiPriority w:val="49"/>
    <w:rsid w:val="0074607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UnresolvedMention">
    <w:name w:val="Unresolved Mention"/>
    <w:basedOn w:val="DefaultParagraphFont"/>
    <w:uiPriority w:val="99"/>
    <w:semiHidden/>
    <w:unhideWhenUsed/>
    <w:rsid w:val="00265A0C"/>
    <w:rPr>
      <w:color w:val="605E5C"/>
      <w:shd w:val="clear" w:color="auto" w:fill="E1DFDD"/>
    </w:rPr>
  </w:style>
  <w:style w:type="character" w:customStyle="1" w:styleId="Heading1Char">
    <w:name w:val="Heading 1 Char"/>
    <w:basedOn w:val="DefaultParagraphFont"/>
    <w:link w:val="Heading1"/>
    <w:uiPriority w:val="9"/>
    <w:rsid w:val="0066198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6198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1981"/>
    <w:rPr>
      <w:rFonts w:ascii="Calibri" w:eastAsiaTheme="majorEastAsia" w:hAnsi="Calibr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61981"/>
    <w:rPr>
      <w:rFonts w:ascii="Calibri" w:eastAsiaTheme="majorEastAsia" w:hAnsi="Calibri" w:cstheme="majorBidi"/>
      <w:i/>
      <w:iCs/>
      <w:color w:val="2F5496" w:themeColor="accent1" w:themeShade="BF"/>
      <w:sz w:val="16"/>
      <w:szCs w:val="16"/>
    </w:rPr>
  </w:style>
  <w:style w:type="character" w:customStyle="1" w:styleId="Heading5Char">
    <w:name w:val="Heading 5 Char"/>
    <w:basedOn w:val="DefaultParagraphFont"/>
    <w:link w:val="Heading5"/>
    <w:uiPriority w:val="9"/>
    <w:semiHidden/>
    <w:rsid w:val="00661981"/>
    <w:rPr>
      <w:rFonts w:ascii="Calibri" w:eastAsiaTheme="majorEastAsia" w:hAnsi="Calibri" w:cstheme="majorBidi"/>
      <w:color w:val="2F5496" w:themeColor="accent1" w:themeShade="BF"/>
      <w:sz w:val="16"/>
      <w:szCs w:val="16"/>
    </w:rPr>
  </w:style>
  <w:style w:type="character" w:customStyle="1" w:styleId="Heading6Char">
    <w:name w:val="Heading 6 Char"/>
    <w:basedOn w:val="DefaultParagraphFont"/>
    <w:link w:val="Heading6"/>
    <w:uiPriority w:val="9"/>
    <w:semiHidden/>
    <w:rsid w:val="00661981"/>
    <w:rPr>
      <w:rFonts w:ascii="Calibri" w:eastAsiaTheme="majorEastAsia" w:hAnsi="Calibri" w:cstheme="majorBidi"/>
      <w:i/>
      <w:iCs/>
      <w:color w:val="595959" w:themeColor="text1" w:themeTint="A6"/>
      <w:sz w:val="16"/>
      <w:szCs w:val="16"/>
    </w:rPr>
  </w:style>
  <w:style w:type="character" w:customStyle="1" w:styleId="Heading7Char">
    <w:name w:val="Heading 7 Char"/>
    <w:basedOn w:val="DefaultParagraphFont"/>
    <w:link w:val="Heading7"/>
    <w:uiPriority w:val="9"/>
    <w:semiHidden/>
    <w:rsid w:val="00661981"/>
    <w:rPr>
      <w:rFonts w:ascii="Calibri" w:eastAsiaTheme="majorEastAsia" w:hAnsi="Calibri" w:cstheme="majorBidi"/>
      <w:color w:val="595959" w:themeColor="text1" w:themeTint="A6"/>
      <w:sz w:val="16"/>
      <w:szCs w:val="16"/>
    </w:rPr>
  </w:style>
  <w:style w:type="character" w:customStyle="1" w:styleId="Heading8Char">
    <w:name w:val="Heading 8 Char"/>
    <w:basedOn w:val="DefaultParagraphFont"/>
    <w:link w:val="Heading8"/>
    <w:uiPriority w:val="9"/>
    <w:semiHidden/>
    <w:rsid w:val="00661981"/>
    <w:rPr>
      <w:rFonts w:ascii="Calibri" w:eastAsiaTheme="majorEastAsia" w:hAnsi="Calibri" w:cstheme="majorBidi"/>
      <w:i/>
      <w:iCs/>
      <w:color w:val="272727" w:themeColor="text1" w:themeTint="D8"/>
      <w:sz w:val="16"/>
      <w:szCs w:val="16"/>
    </w:rPr>
  </w:style>
  <w:style w:type="character" w:customStyle="1" w:styleId="Heading9Char">
    <w:name w:val="Heading 9 Char"/>
    <w:basedOn w:val="DefaultParagraphFont"/>
    <w:link w:val="Heading9"/>
    <w:uiPriority w:val="9"/>
    <w:semiHidden/>
    <w:rsid w:val="00661981"/>
    <w:rPr>
      <w:rFonts w:ascii="Calibri" w:eastAsiaTheme="majorEastAsia" w:hAnsi="Calibri" w:cstheme="majorBidi"/>
      <w:color w:val="272727" w:themeColor="text1" w:themeTint="D8"/>
      <w:sz w:val="16"/>
      <w:szCs w:val="16"/>
    </w:rPr>
  </w:style>
  <w:style w:type="paragraph" w:styleId="Title">
    <w:name w:val="Title"/>
    <w:basedOn w:val="Normal"/>
    <w:next w:val="Normal"/>
    <w:link w:val="TitleChar"/>
    <w:uiPriority w:val="10"/>
    <w:qFormat/>
    <w:rsid w:val="00661981"/>
    <w:pPr>
      <w:bidi/>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9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981"/>
    <w:pPr>
      <w:numPr>
        <w:ilvl w:val="1"/>
      </w:numPr>
      <w:bidi/>
      <w:spacing w:line="480" w:lineRule="auto"/>
    </w:pPr>
    <w:rPr>
      <w:rFonts w:ascii="Calibri" w:eastAsiaTheme="majorEastAsia" w:hAnsi="Calibr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981"/>
    <w:rPr>
      <w:rFonts w:ascii="Calibri" w:eastAsiaTheme="majorEastAsia" w:hAnsi="Calibri" w:cstheme="majorBidi"/>
      <w:color w:val="595959" w:themeColor="text1" w:themeTint="A6"/>
      <w:spacing w:val="15"/>
      <w:sz w:val="28"/>
      <w:szCs w:val="28"/>
    </w:rPr>
  </w:style>
  <w:style w:type="paragraph" w:styleId="Quote">
    <w:name w:val="Quote"/>
    <w:basedOn w:val="Normal"/>
    <w:next w:val="Normal"/>
    <w:link w:val="QuoteChar"/>
    <w:uiPriority w:val="29"/>
    <w:qFormat/>
    <w:rsid w:val="00661981"/>
    <w:pPr>
      <w:bidi/>
      <w:spacing w:before="160" w:line="480" w:lineRule="auto"/>
      <w:jc w:val="center"/>
    </w:pPr>
    <w:rPr>
      <w:rFonts w:ascii="Calibri" w:eastAsia="Calibri" w:hAnsi="Calibri" w:cs="Calibri"/>
      <w:i/>
      <w:iCs/>
      <w:color w:val="404040" w:themeColor="text1" w:themeTint="BF"/>
      <w:sz w:val="16"/>
      <w:szCs w:val="16"/>
    </w:rPr>
  </w:style>
  <w:style w:type="character" w:customStyle="1" w:styleId="QuoteChar">
    <w:name w:val="Quote Char"/>
    <w:basedOn w:val="DefaultParagraphFont"/>
    <w:link w:val="Quote"/>
    <w:uiPriority w:val="29"/>
    <w:rsid w:val="00661981"/>
    <w:rPr>
      <w:rFonts w:ascii="Calibri" w:eastAsia="Calibri" w:hAnsi="Calibri" w:cs="Calibri"/>
      <w:i/>
      <w:iCs/>
      <w:color w:val="404040" w:themeColor="text1" w:themeTint="BF"/>
      <w:sz w:val="16"/>
      <w:szCs w:val="16"/>
    </w:rPr>
  </w:style>
  <w:style w:type="character" w:styleId="IntenseEmphasis">
    <w:name w:val="Intense Emphasis"/>
    <w:basedOn w:val="DefaultParagraphFont"/>
    <w:uiPriority w:val="21"/>
    <w:qFormat/>
    <w:rsid w:val="00661981"/>
    <w:rPr>
      <w:i/>
      <w:iCs/>
      <w:color w:val="2F5496" w:themeColor="accent1" w:themeShade="BF"/>
    </w:rPr>
  </w:style>
  <w:style w:type="paragraph" w:styleId="IntenseQuote">
    <w:name w:val="Intense Quote"/>
    <w:basedOn w:val="Normal"/>
    <w:next w:val="Normal"/>
    <w:link w:val="IntenseQuoteChar"/>
    <w:uiPriority w:val="30"/>
    <w:qFormat/>
    <w:rsid w:val="00661981"/>
    <w:pPr>
      <w:pBdr>
        <w:top w:val="single" w:sz="4" w:space="10" w:color="2F5496" w:themeColor="accent1" w:themeShade="BF"/>
        <w:bottom w:val="single" w:sz="4" w:space="10" w:color="2F5496" w:themeColor="accent1" w:themeShade="BF"/>
      </w:pBdr>
      <w:bidi/>
      <w:spacing w:before="360" w:after="360" w:line="480" w:lineRule="auto"/>
      <w:ind w:left="864" w:right="864"/>
      <w:jc w:val="center"/>
    </w:pPr>
    <w:rPr>
      <w:rFonts w:ascii="Calibri" w:eastAsia="Calibri" w:hAnsi="Calibri" w:cs="Calibri"/>
      <w:i/>
      <w:iCs/>
      <w:color w:val="2F5496" w:themeColor="accent1" w:themeShade="BF"/>
      <w:sz w:val="16"/>
      <w:szCs w:val="16"/>
    </w:rPr>
  </w:style>
  <w:style w:type="character" w:customStyle="1" w:styleId="IntenseQuoteChar">
    <w:name w:val="Intense Quote Char"/>
    <w:basedOn w:val="DefaultParagraphFont"/>
    <w:link w:val="IntenseQuote"/>
    <w:uiPriority w:val="30"/>
    <w:rsid w:val="00661981"/>
    <w:rPr>
      <w:rFonts w:ascii="Calibri" w:eastAsia="Calibri" w:hAnsi="Calibri" w:cs="Calibri"/>
      <w:i/>
      <w:iCs/>
      <w:color w:val="2F5496" w:themeColor="accent1" w:themeShade="BF"/>
      <w:sz w:val="16"/>
      <w:szCs w:val="16"/>
    </w:rPr>
  </w:style>
  <w:style w:type="character" w:styleId="IntenseReference">
    <w:name w:val="Intense Reference"/>
    <w:basedOn w:val="DefaultParagraphFont"/>
    <w:uiPriority w:val="32"/>
    <w:qFormat/>
    <w:rsid w:val="00661981"/>
    <w:rPr>
      <w:b/>
      <w:bCs/>
      <w:smallCaps/>
      <w:color w:val="2F5496" w:themeColor="accent1" w:themeShade="BF"/>
      <w:spacing w:val="5"/>
    </w:rPr>
  </w:style>
  <w:style w:type="paragraph" w:styleId="BalloonText">
    <w:name w:val="Balloon Text"/>
    <w:basedOn w:val="Normal"/>
    <w:link w:val="BalloonTextChar"/>
    <w:uiPriority w:val="99"/>
    <w:semiHidden/>
    <w:unhideWhenUsed/>
    <w:rsid w:val="00661981"/>
    <w:pPr>
      <w:bidi/>
      <w:spacing w:after="0" w:line="240" w:lineRule="auto"/>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661981"/>
    <w:rPr>
      <w:rFonts w:ascii="Segoe UI" w:eastAsia="Calibri" w:hAnsi="Segoe UI" w:cs="Segoe UI"/>
      <w:sz w:val="18"/>
      <w:szCs w:val="18"/>
    </w:rPr>
  </w:style>
  <w:style w:type="paragraph" w:customStyle="1" w:styleId="TableParagraph">
    <w:name w:val="Table Paragraph"/>
    <w:basedOn w:val="Normal"/>
    <w:uiPriority w:val="1"/>
    <w:qFormat/>
    <w:rsid w:val="00661981"/>
    <w:pPr>
      <w:widowControl w:val="0"/>
      <w:autoSpaceDE w:val="0"/>
      <w:autoSpaceDN w:val="0"/>
      <w:spacing w:before="86" w:after="0" w:line="240" w:lineRule="auto"/>
      <w:jc w:val="center"/>
    </w:pPr>
    <w:rPr>
      <w:rFonts w:ascii="Arial" w:eastAsia="Arial" w:hAnsi="Arial" w:cs="Arial"/>
      <w:szCs w:val="16"/>
      <w:lang w:bidi="en-US"/>
    </w:rPr>
  </w:style>
  <w:style w:type="paragraph" w:styleId="HTMLPreformatted">
    <w:name w:val="HTML Preformatted"/>
    <w:basedOn w:val="Normal"/>
    <w:link w:val="HTMLPreformattedChar"/>
    <w:uiPriority w:val="99"/>
    <w:semiHidden/>
    <w:unhideWhenUsed/>
    <w:rsid w:val="006619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61981"/>
    <w:rPr>
      <w:rFonts w:ascii="Courier New" w:eastAsia="Times New Roman" w:hAnsi="Courier New" w:cs="Courier New"/>
      <w:sz w:val="20"/>
      <w:szCs w:val="20"/>
    </w:rPr>
  </w:style>
  <w:style w:type="character" w:customStyle="1" w:styleId="widget">
    <w:name w:val="widget"/>
    <w:basedOn w:val="DefaultParagraphFont"/>
    <w:rsid w:val="00661981"/>
  </w:style>
  <w:style w:type="character" w:customStyle="1" w:styleId="fontstyle01">
    <w:name w:val="fontstyle01"/>
    <w:basedOn w:val="DefaultParagraphFont"/>
    <w:rsid w:val="00661981"/>
    <w:rPr>
      <w:rFonts w:ascii="Arial" w:hAnsi="Arial" w:cs="Arial" w:hint="default"/>
      <w:b/>
      <w:bCs/>
      <w:i w:val="0"/>
      <w:iCs w:val="0"/>
      <w:color w:val="FF0000"/>
      <w:sz w:val="22"/>
      <w:szCs w:val="22"/>
    </w:rPr>
  </w:style>
  <w:style w:type="character" w:customStyle="1" w:styleId="fontstyle21">
    <w:name w:val="fontstyle21"/>
    <w:basedOn w:val="DefaultParagraphFont"/>
    <w:rsid w:val="00661981"/>
    <w:rPr>
      <w:rFonts w:ascii="Calibri" w:hAnsi="Calibri" w:cs="Calibri" w:hint="default"/>
      <w:b/>
      <w:bCs/>
      <w:i w:val="0"/>
      <w:iCs w:val="0"/>
      <w:color w:val="000000"/>
      <w:sz w:val="22"/>
      <w:szCs w:val="22"/>
    </w:rPr>
  </w:style>
  <w:style w:type="paragraph" w:styleId="z-TopofForm">
    <w:name w:val="HTML Top of Form"/>
    <w:basedOn w:val="Normal"/>
    <w:next w:val="Normal"/>
    <w:link w:val="z-TopofFormChar"/>
    <w:hidden/>
    <w:uiPriority w:val="99"/>
    <w:semiHidden/>
    <w:unhideWhenUsed/>
    <w:rsid w:val="0066198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6198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6198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61981"/>
    <w:rPr>
      <w:rFonts w:ascii="Arial" w:eastAsia="Times New Roman" w:hAnsi="Arial" w:cs="Arial"/>
      <w:vanish/>
      <w:sz w:val="16"/>
      <w:szCs w:val="16"/>
    </w:rPr>
  </w:style>
  <w:style w:type="character" w:styleId="HTMLCode">
    <w:name w:val="HTML Code"/>
    <w:basedOn w:val="DefaultParagraphFont"/>
    <w:uiPriority w:val="99"/>
    <w:semiHidden/>
    <w:unhideWhenUsed/>
    <w:rsid w:val="00661981"/>
    <w:rPr>
      <w:rFonts w:ascii="Courier New" w:eastAsia="Times New Roman" w:hAnsi="Courier New" w:cs="Courier New"/>
      <w:sz w:val="20"/>
      <w:szCs w:val="20"/>
    </w:rPr>
  </w:style>
  <w:style w:type="paragraph" w:styleId="NoSpacing">
    <w:name w:val="No Spacing"/>
    <w:link w:val="NoSpacingChar"/>
    <w:uiPriority w:val="1"/>
    <w:qFormat/>
    <w:rsid w:val="00661981"/>
    <w:pPr>
      <w:bidi/>
      <w:spacing w:after="0" w:line="240" w:lineRule="auto"/>
    </w:pPr>
    <w:rPr>
      <w:rFonts w:ascii="Times New Roman" w:eastAsia="Times New Roman" w:hAnsi="Times New Roman" w:cs="Times New Roman"/>
      <w:sz w:val="24"/>
      <w:szCs w:val="24"/>
      <w:lang w:bidi="ar-SY"/>
    </w:rPr>
  </w:style>
  <w:style w:type="character" w:styleId="Strong">
    <w:name w:val="Strong"/>
    <w:basedOn w:val="DefaultParagraphFont"/>
    <w:uiPriority w:val="22"/>
    <w:qFormat/>
    <w:rsid w:val="00661981"/>
    <w:rPr>
      <w:b/>
      <w:bCs/>
    </w:rPr>
  </w:style>
  <w:style w:type="character" w:customStyle="1" w:styleId="y2iqfc">
    <w:name w:val="y2iqfc"/>
    <w:basedOn w:val="DefaultParagraphFont"/>
    <w:rsid w:val="00661981"/>
  </w:style>
  <w:style w:type="table" w:styleId="GridTable2-Accent5">
    <w:name w:val="Grid Table 2 Accent 5"/>
    <w:basedOn w:val="TableNormal"/>
    <w:uiPriority w:val="47"/>
    <w:rsid w:val="00661981"/>
    <w:pPr>
      <w:bidi/>
      <w:spacing w:after="0" w:line="240" w:lineRule="auto"/>
    </w:pPr>
    <w:rPr>
      <w:rFonts w:ascii="Calibri" w:eastAsia="Calibri" w:hAnsi="Calibri" w:cs="Calibri"/>
      <w:sz w:val="16"/>
      <w:szCs w:val="16"/>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UnresolvedMention1">
    <w:name w:val="Unresolved Mention1"/>
    <w:basedOn w:val="DefaultParagraphFont"/>
    <w:uiPriority w:val="99"/>
    <w:semiHidden/>
    <w:unhideWhenUsed/>
    <w:rsid w:val="00661981"/>
    <w:rPr>
      <w:color w:val="605E5C"/>
      <w:shd w:val="clear" w:color="auto" w:fill="E1DFDD"/>
    </w:rPr>
  </w:style>
  <w:style w:type="character" w:customStyle="1" w:styleId="NoSpacingChar">
    <w:name w:val="No Spacing Char"/>
    <w:basedOn w:val="DefaultParagraphFont"/>
    <w:link w:val="NoSpacing"/>
    <w:uiPriority w:val="1"/>
    <w:rsid w:val="00661981"/>
    <w:rPr>
      <w:rFonts w:ascii="Times New Roman" w:eastAsia="Times New Roman" w:hAnsi="Times New Roman" w:cs="Times New Roman"/>
      <w:sz w:val="24"/>
      <w:szCs w:val="24"/>
      <w:lang w:bidi="ar-SY"/>
    </w:rPr>
  </w:style>
  <w:style w:type="character" w:customStyle="1" w:styleId="UnresolvedMention2">
    <w:name w:val="Unresolved Mention2"/>
    <w:basedOn w:val="DefaultParagraphFont"/>
    <w:uiPriority w:val="99"/>
    <w:semiHidden/>
    <w:unhideWhenUsed/>
    <w:rsid w:val="00661981"/>
    <w:rPr>
      <w:color w:val="605E5C"/>
      <w:shd w:val="clear" w:color="auto" w:fill="E1DFDD"/>
    </w:rPr>
  </w:style>
  <w:style w:type="paragraph" w:customStyle="1" w:styleId="A2">
    <w:name w:val="A2"/>
    <w:link w:val="A2Char"/>
    <w:qFormat/>
    <w:rsid w:val="000446F0"/>
    <w:pPr>
      <w:spacing w:after="0" w:line="240" w:lineRule="auto"/>
      <w:jc w:val="center"/>
    </w:pPr>
    <w:rPr>
      <w:rFonts w:ascii="Lato" w:eastAsia="Times New Roman" w:hAnsi="Lato" w:cs="Times New Roman"/>
      <w:b/>
      <w:bCs/>
      <w:color w:val="FFFFFF"/>
      <w:sz w:val="44"/>
      <w:szCs w:val="44"/>
    </w:rPr>
  </w:style>
  <w:style w:type="character" w:customStyle="1" w:styleId="A2Char">
    <w:name w:val="A2 Char"/>
    <w:basedOn w:val="DefaultParagraphFont"/>
    <w:link w:val="A2"/>
    <w:rsid w:val="000446F0"/>
    <w:rPr>
      <w:rFonts w:ascii="Lato" w:eastAsia="Times New Roman" w:hAnsi="Lato" w:cs="Times New Roman"/>
      <w:b/>
      <w:bCs/>
      <w:color w:val="FFFFFF"/>
      <w:sz w:val="44"/>
      <w:szCs w:val="44"/>
    </w:rPr>
  </w:style>
  <w:style w:type="paragraph" w:customStyle="1" w:styleId="A1">
    <w:name w:val="A1"/>
    <w:link w:val="A1Char"/>
    <w:qFormat/>
    <w:rsid w:val="008E0D07"/>
    <w:pPr>
      <w:spacing w:after="0" w:line="360" w:lineRule="auto"/>
      <w:jc w:val="center"/>
    </w:pPr>
    <w:rPr>
      <w:rFonts w:ascii="Lato" w:hAnsi="Lato"/>
      <w:b/>
      <w:noProof/>
      <w:color w:val="D3BCCC"/>
      <w:kern w:val="2"/>
      <w:sz w:val="72"/>
      <w14:ligatures w14:val="standardContextual"/>
    </w:rPr>
  </w:style>
  <w:style w:type="character" w:customStyle="1" w:styleId="A1Char">
    <w:name w:val="A1 Char"/>
    <w:basedOn w:val="DefaultParagraphFont"/>
    <w:link w:val="A1"/>
    <w:rsid w:val="008E0D07"/>
    <w:rPr>
      <w:rFonts w:ascii="Lato" w:hAnsi="Lato"/>
      <w:b/>
      <w:noProof/>
      <w:color w:val="D3BCCC"/>
      <w:kern w:val="2"/>
      <w:sz w:val="7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612507">
      <w:bodyDiv w:val="1"/>
      <w:marLeft w:val="0"/>
      <w:marRight w:val="0"/>
      <w:marTop w:val="0"/>
      <w:marBottom w:val="0"/>
      <w:divBdr>
        <w:top w:val="none" w:sz="0" w:space="0" w:color="auto"/>
        <w:left w:val="none" w:sz="0" w:space="0" w:color="auto"/>
        <w:bottom w:val="none" w:sz="0" w:space="0" w:color="auto"/>
        <w:right w:val="none" w:sz="0" w:space="0" w:color="auto"/>
      </w:divBdr>
    </w:div>
    <w:div w:id="358821112">
      <w:bodyDiv w:val="1"/>
      <w:marLeft w:val="0"/>
      <w:marRight w:val="0"/>
      <w:marTop w:val="0"/>
      <w:marBottom w:val="0"/>
      <w:divBdr>
        <w:top w:val="none" w:sz="0" w:space="0" w:color="auto"/>
        <w:left w:val="none" w:sz="0" w:space="0" w:color="auto"/>
        <w:bottom w:val="none" w:sz="0" w:space="0" w:color="auto"/>
        <w:right w:val="none" w:sz="0" w:space="0" w:color="auto"/>
      </w:divBdr>
    </w:div>
    <w:div w:id="1051920936">
      <w:bodyDiv w:val="1"/>
      <w:marLeft w:val="0"/>
      <w:marRight w:val="0"/>
      <w:marTop w:val="0"/>
      <w:marBottom w:val="0"/>
      <w:divBdr>
        <w:top w:val="none" w:sz="0" w:space="0" w:color="auto"/>
        <w:left w:val="none" w:sz="0" w:space="0" w:color="auto"/>
        <w:bottom w:val="none" w:sz="0" w:space="0" w:color="auto"/>
        <w:right w:val="none" w:sz="0" w:space="0" w:color="auto"/>
      </w:divBdr>
    </w:div>
    <w:div w:id="1139881487">
      <w:bodyDiv w:val="1"/>
      <w:marLeft w:val="0"/>
      <w:marRight w:val="0"/>
      <w:marTop w:val="0"/>
      <w:marBottom w:val="0"/>
      <w:divBdr>
        <w:top w:val="none" w:sz="0" w:space="0" w:color="auto"/>
        <w:left w:val="none" w:sz="0" w:space="0" w:color="auto"/>
        <w:bottom w:val="none" w:sz="0" w:space="0" w:color="auto"/>
        <w:right w:val="none" w:sz="0" w:space="0" w:color="auto"/>
      </w:divBdr>
    </w:div>
    <w:div w:id="1254513491">
      <w:bodyDiv w:val="1"/>
      <w:marLeft w:val="0"/>
      <w:marRight w:val="0"/>
      <w:marTop w:val="0"/>
      <w:marBottom w:val="0"/>
      <w:divBdr>
        <w:top w:val="none" w:sz="0" w:space="0" w:color="auto"/>
        <w:left w:val="none" w:sz="0" w:space="0" w:color="auto"/>
        <w:bottom w:val="none" w:sz="0" w:space="0" w:color="auto"/>
        <w:right w:val="none" w:sz="0" w:space="0" w:color="auto"/>
      </w:divBdr>
    </w:div>
    <w:div w:id="1453327010">
      <w:bodyDiv w:val="1"/>
      <w:marLeft w:val="0"/>
      <w:marRight w:val="0"/>
      <w:marTop w:val="0"/>
      <w:marBottom w:val="0"/>
      <w:divBdr>
        <w:top w:val="none" w:sz="0" w:space="0" w:color="auto"/>
        <w:left w:val="none" w:sz="0" w:space="0" w:color="auto"/>
        <w:bottom w:val="none" w:sz="0" w:space="0" w:color="auto"/>
        <w:right w:val="none" w:sz="0" w:space="0" w:color="auto"/>
      </w:divBdr>
    </w:div>
    <w:div w:id="1516728947">
      <w:bodyDiv w:val="1"/>
      <w:marLeft w:val="0"/>
      <w:marRight w:val="0"/>
      <w:marTop w:val="0"/>
      <w:marBottom w:val="0"/>
      <w:divBdr>
        <w:top w:val="none" w:sz="0" w:space="0" w:color="auto"/>
        <w:left w:val="none" w:sz="0" w:space="0" w:color="auto"/>
        <w:bottom w:val="none" w:sz="0" w:space="0" w:color="auto"/>
        <w:right w:val="none" w:sz="0" w:space="0" w:color="auto"/>
      </w:divBdr>
    </w:div>
    <w:div w:id="1563246911">
      <w:bodyDiv w:val="1"/>
      <w:marLeft w:val="0"/>
      <w:marRight w:val="0"/>
      <w:marTop w:val="0"/>
      <w:marBottom w:val="0"/>
      <w:divBdr>
        <w:top w:val="none" w:sz="0" w:space="0" w:color="auto"/>
        <w:left w:val="none" w:sz="0" w:space="0" w:color="auto"/>
        <w:bottom w:val="none" w:sz="0" w:space="0" w:color="auto"/>
        <w:right w:val="none" w:sz="0" w:space="0" w:color="auto"/>
      </w:divBdr>
    </w:div>
    <w:div w:id="1743672466">
      <w:bodyDiv w:val="1"/>
      <w:marLeft w:val="0"/>
      <w:marRight w:val="0"/>
      <w:marTop w:val="0"/>
      <w:marBottom w:val="0"/>
      <w:divBdr>
        <w:top w:val="none" w:sz="0" w:space="0" w:color="auto"/>
        <w:left w:val="none" w:sz="0" w:space="0" w:color="auto"/>
        <w:bottom w:val="none" w:sz="0" w:space="0" w:color="auto"/>
        <w:right w:val="none" w:sz="0" w:space="0" w:color="auto"/>
      </w:divBdr>
    </w:div>
    <w:div w:id="1899123495">
      <w:bodyDiv w:val="1"/>
      <w:marLeft w:val="0"/>
      <w:marRight w:val="0"/>
      <w:marTop w:val="0"/>
      <w:marBottom w:val="0"/>
      <w:divBdr>
        <w:top w:val="none" w:sz="0" w:space="0" w:color="auto"/>
        <w:left w:val="none" w:sz="0" w:space="0" w:color="auto"/>
        <w:bottom w:val="none" w:sz="0" w:space="0" w:color="auto"/>
        <w:right w:val="none" w:sz="0" w:space="0" w:color="auto"/>
      </w:divBdr>
    </w:div>
    <w:div w:id="1982882858">
      <w:bodyDiv w:val="1"/>
      <w:marLeft w:val="0"/>
      <w:marRight w:val="0"/>
      <w:marTop w:val="0"/>
      <w:marBottom w:val="0"/>
      <w:divBdr>
        <w:top w:val="none" w:sz="0" w:space="0" w:color="auto"/>
        <w:left w:val="none" w:sz="0" w:space="0" w:color="auto"/>
        <w:bottom w:val="none" w:sz="0" w:space="0" w:color="auto"/>
        <w:right w:val="none" w:sz="0" w:space="0" w:color="auto"/>
      </w:divBdr>
    </w:div>
    <w:div w:id="2145540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ADVISERHOLIDAYS.COM" TargetMode="External"/><Relationship Id="rId1" Type="http://schemas.openxmlformats.org/officeDocument/2006/relationships/hyperlink" Target="http://WWW.EUROPAMUNDO.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644</Words>
  <Characters>3675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outgoing</cp:lastModifiedBy>
  <cp:revision>3</cp:revision>
  <dcterms:created xsi:type="dcterms:W3CDTF">2026-10-19T07:49:00Z</dcterms:created>
  <dcterms:modified xsi:type="dcterms:W3CDTF">2026-10-19T07:58:00Z</dcterms:modified>
</cp:coreProperties>
</file>