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77777777" w:rsidR="00CF7787" w:rsidRPr="00DF63BF" w:rsidRDefault="00CF7787" w:rsidP="00CF7787">
      <w:pPr>
        <w:bidi/>
        <w:spacing w:after="0" w:line="240" w:lineRule="auto"/>
        <w:rPr>
          <w:rFonts w:cstheme="minorHAnsi"/>
          <w:rtl/>
        </w:rPr>
      </w:pPr>
    </w:p>
    <w:p w14:paraId="49A2CC77" w14:textId="10DEAB3E" w:rsidR="00CF7787" w:rsidRPr="00A444EA" w:rsidRDefault="00A444EA" w:rsidP="00A444EA">
      <w:pPr>
        <w:bidi/>
        <w:spacing w:after="0" w:line="240" w:lineRule="auto"/>
        <w:jc w:val="center"/>
        <w:rPr>
          <w:rFonts w:cs="Calibri"/>
          <w:b/>
          <w:bCs/>
          <w:sz w:val="32"/>
          <w:szCs w:val="32"/>
          <w:rtl/>
        </w:rPr>
      </w:pPr>
      <w:r w:rsidRPr="00A444EA">
        <w:rPr>
          <w:rFonts w:cs="Calibri"/>
          <w:b/>
          <w:bCs/>
          <w:sz w:val="32"/>
          <w:szCs w:val="32"/>
          <w:rtl/>
        </w:rPr>
        <w:t>برلين، وبراغ، وبودابست، وبولندا</w:t>
      </w:r>
    </w:p>
    <w:p w14:paraId="6ECE4F4A" w14:textId="7B7FE41D" w:rsidR="00A444EA" w:rsidRPr="00A444EA" w:rsidRDefault="00A444EA" w:rsidP="00A444EA">
      <w:pPr>
        <w:bidi/>
        <w:spacing w:after="0" w:line="240" w:lineRule="auto"/>
        <w:jc w:val="center"/>
        <w:rPr>
          <w:rFonts w:cstheme="minorHAnsi"/>
          <w:b/>
          <w:bCs/>
          <w:sz w:val="32"/>
          <w:szCs w:val="32"/>
          <w:rtl/>
        </w:rPr>
      </w:pPr>
      <w:r w:rsidRPr="00A444EA">
        <w:rPr>
          <w:rFonts w:cstheme="minorHAnsi"/>
          <w:b/>
          <w:bCs/>
          <w:sz w:val="32"/>
          <w:szCs w:val="32"/>
        </w:rPr>
        <w:t>Berlin, Prague, Budapest, and Poland</w:t>
      </w:r>
    </w:p>
    <w:p w14:paraId="67A58960" w14:textId="54940E73" w:rsidR="00A444EA" w:rsidRPr="00A444EA" w:rsidRDefault="00A444EA" w:rsidP="00A444EA">
      <w:pPr>
        <w:bidi/>
        <w:spacing w:after="0" w:line="240" w:lineRule="auto"/>
        <w:jc w:val="center"/>
        <w:rPr>
          <w:rFonts w:cstheme="minorHAnsi"/>
          <w:b/>
          <w:bCs/>
          <w:sz w:val="32"/>
          <w:szCs w:val="32"/>
        </w:rPr>
      </w:pPr>
      <w:r w:rsidRPr="00A444EA">
        <w:rPr>
          <w:rFonts w:cstheme="minorHAnsi"/>
          <w:b/>
          <w:bCs/>
          <w:sz w:val="32"/>
          <w:szCs w:val="32"/>
        </w:rPr>
        <w:t xml:space="preserve">ID </w:t>
      </w:r>
      <w:r w:rsidRPr="00A444EA">
        <w:rPr>
          <w:rFonts w:cstheme="minorHAnsi"/>
          <w:b/>
          <w:bCs/>
          <w:sz w:val="32"/>
          <w:szCs w:val="32"/>
        </w:rPr>
        <w:t>:2707983</w:t>
      </w:r>
    </w:p>
    <w:p w14:paraId="7F16A4ED" w14:textId="77777777" w:rsidR="00A444EA" w:rsidRDefault="00A444EA" w:rsidP="00A444EA">
      <w:pPr>
        <w:bidi/>
        <w:spacing w:after="0" w:line="240" w:lineRule="auto"/>
        <w:rPr>
          <w:rFonts w:cstheme="minorHAnsi"/>
          <w:color w:val="FF0000"/>
        </w:rPr>
      </w:pPr>
    </w:p>
    <w:p w14:paraId="24319936" w14:textId="77777777" w:rsidR="00A444EA" w:rsidRPr="00DF63BF" w:rsidRDefault="00A444EA" w:rsidP="00A444EA">
      <w:pPr>
        <w:bidi/>
        <w:spacing w:after="0" w:line="240" w:lineRule="auto"/>
        <w:rPr>
          <w:rFonts w:cstheme="minorHAnsi"/>
          <w:color w:val="FF0000"/>
          <w:rtl/>
        </w:rPr>
      </w:pPr>
    </w:p>
    <w:p w14:paraId="379D6EB9" w14:textId="6DD113CC" w:rsidR="00CF7787" w:rsidRDefault="00A444EA" w:rsidP="00A444EA">
      <w:pPr>
        <w:spacing w:after="0" w:line="240" w:lineRule="auto"/>
        <w:rPr>
          <w:rFonts w:cstheme="minorHAnsi"/>
        </w:rPr>
      </w:pPr>
      <w:r w:rsidRPr="00A444EA">
        <w:rPr>
          <w:rFonts w:cstheme="minorHAnsi"/>
        </w:rPr>
        <w:t>https://www.europamundo.com/eng/tour_menu.aspx?rutaid=7983&amp;em_search=y&amp;em_search=y&amp;head=s&amp;em_search=y&amp;temp=2027</w:t>
      </w:r>
    </w:p>
    <w:p w14:paraId="3104E92C" w14:textId="77777777" w:rsidR="002F37B8" w:rsidRDefault="002F37B8" w:rsidP="002F37B8">
      <w:pPr>
        <w:bidi/>
        <w:spacing w:after="0" w:line="240" w:lineRule="auto"/>
        <w:rPr>
          <w:rFonts w:cstheme="minorHAnsi"/>
        </w:rPr>
      </w:pPr>
    </w:p>
    <w:p w14:paraId="72D760E7" w14:textId="77777777" w:rsidR="00CF7787" w:rsidRPr="001B55BF" w:rsidRDefault="00CF7787" w:rsidP="00CF7787">
      <w:pPr>
        <w:bidi/>
        <w:spacing w:after="0" w:line="240" w:lineRule="auto"/>
        <w:rPr>
          <w:rFonts w:cstheme="minorHAnsi"/>
          <w:rtl/>
        </w:rPr>
      </w:pPr>
    </w:p>
    <w:p w14:paraId="5641032F" w14:textId="77777777" w:rsidR="002F37B8" w:rsidRPr="002F37B8" w:rsidRDefault="002F37B8" w:rsidP="002F37B8">
      <w:pPr>
        <w:bidi/>
        <w:spacing w:after="0" w:line="240" w:lineRule="auto"/>
        <w:rPr>
          <w:rFonts w:cs="Calibri"/>
          <w:b/>
          <w:bCs/>
          <w:color w:val="002060"/>
        </w:rPr>
      </w:pPr>
      <w:r w:rsidRPr="002F37B8">
        <w:rPr>
          <w:rFonts w:cs="Calibri"/>
          <w:b/>
          <w:bCs/>
          <w:color w:val="002060"/>
          <w:rtl/>
        </w:rPr>
        <w:t>01 الخميس. برلين.</w:t>
      </w:r>
    </w:p>
    <w:p w14:paraId="1723F579" w14:textId="77777777" w:rsidR="002F37B8" w:rsidRPr="002F37B8" w:rsidRDefault="002F37B8" w:rsidP="002F37B8">
      <w:pPr>
        <w:bidi/>
        <w:spacing w:after="0" w:line="240" w:lineRule="auto"/>
        <w:rPr>
          <w:rFonts w:cstheme="minorHAnsi"/>
        </w:rPr>
      </w:pPr>
      <w:r w:rsidRPr="002F37B8">
        <w:rPr>
          <w:rFonts w:cs="Calibri"/>
          <w:rtl/>
        </w:rPr>
        <w:t>مرحباً بكم في رحلتكم مع "يوروباموندو" (</w:t>
      </w:r>
      <w:r w:rsidRPr="002F37B8">
        <w:rPr>
          <w:rFonts w:cstheme="minorHAnsi"/>
        </w:rPr>
        <w:t>Europamundo</w:t>
      </w:r>
      <w:r w:rsidRPr="002F37B8">
        <w:rPr>
          <w:rFonts w:cs="Calibri"/>
          <w:rtl/>
        </w:rPr>
        <w:t>)!</w:t>
      </w:r>
    </w:p>
    <w:p w14:paraId="598CDCCD" w14:textId="77777777" w:rsidR="002F37B8" w:rsidRPr="002F37B8" w:rsidRDefault="002F37B8" w:rsidP="002F37B8">
      <w:pPr>
        <w:bidi/>
        <w:spacing w:after="0" w:line="240" w:lineRule="auto"/>
        <w:rPr>
          <w:rFonts w:cstheme="minorHAnsi"/>
        </w:rPr>
      </w:pPr>
    </w:p>
    <w:p w14:paraId="0BFF8702" w14:textId="77777777" w:rsidR="002F37B8" w:rsidRPr="002F37B8" w:rsidRDefault="002F37B8" w:rsidP="002F37B8">
      <w:pPr>
        <w:bidi/>
        <w:spacing w:after="0" w:line="240" w:lineRule="auto"/>
        <w:rPr>
          <w:rFonts w:cstheme="minorHAnsi"/>
        </w:rPr>
      </w:pPr>
      <w:r w:rsidRPr="002F37B8">
        <w:rPr>
          <w:rFonts w:cs="Calibri"/>
          <w:rtl/>
        </w:rPr>
        <w:t>سيتم نقلكم إلى الفندق، وستكون لديكم فترة حرة.</w:t>
      </w:r>
    </w:p>
    <w:p w14:paraId="64EB05BB" w14:textId="77777777" w:rsidR="002F37B8" w:rsidRPr="002F37B8" w:rsidRDefault="002F37B8" w:rsidP="002F37B8">
      <w:pPr>
        <w:bidi/>
        <w:spacing w:after="0" w:line="240" w:lineRule="auto"/>
        <w:rPr>
          <w:rFonts w:cstheme="minorHAnsi"/>
        </w:rPr>
      </w:pPr>
    </w:p>
    <w:p w14:paraId="2747C501" w14:textId="77777777" w:rsidR="002F37B8" w:rsidRPr="002F37B8" w:rsidRDefault="002F37B8" w:rsidP="002F37B8">
      <w:pPr>
        <w:bidi/>
        <w:spacing w:after="0" w:line="240" w:lineRule="auto"/>
        <w:rPr>
          <w:rFonts w:cstheme="minorHAnsi"/>
        </w:rPr>
      </w:pPr>
      <w:r w:rsidRPr="002F37B8">
        <w:rPr>
          <w:rFonts w:cs="Calibri"/>
          <w:rtl/>
        </w:rPr>
        <w:t>ستتلقون معلومات إضافية في فترة ما بعد الظهر، سواء بشكل مباشر أو عبر لوحة المعلومات الموجودة في مكتب استقبال الفندق.</w:t>
      </w:r>
    </w:p>
    <w:p w14:paraId="075D8AB0" w14:textId="77777777" w:rsidR="002F37B8" w:rsidRPr="002F37B8" w:rsidRDefault="002F37B8" w:rsidP="002F37B8">
      <w:pPr>
        <w:bidi/>
        <w:spacing w:after="0" w:line="240" w:lineRule="auto"/>
        <w:rPr>
          <w:rFonts w:cstheme="minorHAnsi"/>
        </w:rPr>
      </w:pPr>
    </w:p>
    <w:p w14:paraId="2A9E34D1" w14:textId="77777777" w:rsidR="002F37B8" w:rsidRPr="002F37B8" w:rsidRDefault="002F37B8" w:rsidP="002F37B8">
      <w:pPr>
        <w:bidi/>
        <w:spacing w:after="0" w:line="240" w:lineRule="auto"/>
        <w:rPr>
          <w:rFonts w:cs="Calibri"/>
          <w:b/>
          <w:bCs/>
          <w:color w:val="002060"/>
        </w:rPr>
      </w:pPr>
      <w:r w:rsidRPr="002F37B8">
        <w:rPr>
          <w:rFonts w:cs="Calibri"/>
          <w:b/>
          <w:bCs/>
          <w:color w:val="002060"/>
          <w:rtl/>
        </w:rPr>
        <w:t>02 الجمعة. برلين.</w:t>
      </w:r>
    </w:p>
    <w:p w14:paraId="125CF638" w14:textId="77777777" w:rsidR="002F37B8" w:rsidRPr="002F37B8" w:rsidRDefault="002F37B8" w:rsidP="002F37B8">
      <w:pPr>
        <w:bidi/>
        <w:spacing w:after="0" w:line="240" w:lineRule="auto"/>
        <w:rPr>
          <w:rFonts w:cstheme="minorHAnsi"/>
        </w:rPr>
      </w:pPr>
      <w:r w:rsidRPr="002F37B8">
        <w:rPr>
          <w:rFonts w:cs="Calibri"/>
          <w:rtl/>
        </w:rPr>
        <w:t>انغمسوا في الثقافة المحلية من خلال جولة شاملة في مدينة برلين، عاصمة ألمانيا الساحرة. سنستكشف المركز التاريخي، وجزيرة المتاحف، ومبنى الرايخستاغ، وبوابة براندنبورغ، وشوارع التسوق، والحدائق الجميلة في المدينة. كما ستتضمن جولتنا زيارة إلى نصب الهولوكوست التذكاري ومتحف جدار برلين. وللراغبين، تتوفر رحلة اختيارية إلى مدينة بوتسدام وقصورها المذهلة.</w:t>
      </w:r>
    </w:p>
    <w:p w14:paraId="135E6FFA" w14:textId="77777777" w:rsidR="002F37B8" w:rsidRPr="002F37B8" w:rsidRDefault="002F37B8" w:rsidP="002F37B8">
      <w:pPr>
        <w:bidi/>
        <w:spacing w:after="0" w:line="240" w:lineRule="auto"/>
        <w:rPr>
          <w:rFonts w:cstheme="minorHAnsi"/>
        </w:rPr>
      </w:pPr>
    </w:p>
    <w:p w14:paraId="28FA950D" w14:textId="77777777" w:rsidR="002F37B8" w:rsidRPr="002F37B8" w:rsidRDefault="002F37B8" w:rsidP="002F37B8">
      <w:pPr>
        <w:bidi/>
        <w:spacing w:after="0" w:line="240" w:lineRule="auto"/>
        <w:rPr>
          <w:rFonts w:cs="Calibri"/>
          <w:b/>
          <w:bCs/>
          <w:color w:val="002060"/>
        </w:rPr>
      </w:pPr>
      <w:r w:rsidRPr="002F37B8">
        <w:rPr>
          <w:rFonts w:cs="Calibri"/>
          <w:b/>
          <w:bCs/>
          <w:color w:val="002060"/>
          <w:rtl/>
        </w:rPr>
        <w:t>03 السبت. برلين - دريسدن - براغ.</w:t>
      </w:r>
    </w:p>
    <w:p w14:paraId="3034D549" w14:textId="77777777" w:rsidR="002F37B8" w:rsidRPr="002F37B8" w:rsidRDefault="002F37B8" w:rsidP="002F37B8">
      <w:pPr>
        <w:bidi/>
        <w:spacing w:after="0" w:line="240" w:lineRule="auto"/>
        <w:rPr>
          <w:rFonts w:cstheme="minorHAnsi"/>
        </w:rPr>
      </w:pPr>
      <w:r w:rsidRPr="002F37B8">
        <w:rPr>
          <w:rFonts w:cs="Calibri"/>
          <w:rtl/>
        </w:rPr>
        <w:t>سنسافر عبر غابات خلابة وصولاً إلى مدينة دريسدن، التي تشتهر بتراثها المعماري والفني الاستثنائي، مما يجعلها واحدة من أبرز الوجهات السياحية في ألمانيا. ستتاح لكم الفرصة للاستمتاع بمشاهدة قصورها الرائعة وتناول وجبة الغداء حسب رغبتكم.</w:t>
      </w:r>
    </w:p>
    <w:p w14:paraId="75E728E2" w14:textId="77777777" w:rsidR="002F37B8" w:rsidRPr="002F37B8" w:rsidRDefault="002F37B8" w:rsidP="002F37B8">
      <w:pPr>
        <w:bidi/>
        <w:spacing w:after="0" w:line="240" w:lineRule="auto"/>
        <w:rPr>
          <w:rFonts w:cstheme="minorHAnsi"/>
        </w:rPr>
      </w:pPr>
    </w:p>
    <w:p w14:paraId="40185E5D" w14:textId="77777777" w:rsidR="002F37B8" w:rsidRPr="002F37B8" w:rsidRDefault="002F37B8" w:rsidP="002F37B8">
      <w:pPr>
        <w:bidi/>
        <w:spacing w:after="0" w:line="240" w:lineRule="auto"/>
        <w:rPr>
          <w:rFonts w:cstheme="minorHAnsi"/>
        </w:rPr>
      </w:pPr>
      <w:r w:rsidRPr="002F37B8">
        <w:rPr>
          <w:rFonts w:cs="Calibri"/>
          <w:rtl/>
        </w:rPr>
        <w:t>بعد ذلك، سنعبر الحدود إلى جمهورية التشيك، لنصل إلى براغ في منتصف فترة ما بعد الظهر. سنقوم بجولة شاملة في هذه المدينة المذهلة، تشمل معالم بارزة مثل القلعة، وساحة دار البلدية، وجسر تشارلز الشهير.</w:t>
      </w:r>
    </w:p>
    <w:p w14:paraId="01E8DDCC" w14:textId="77777777" w:rsidR="002F37B8" w:rsidRPr="002F37B8" w:rsidRDefault="002F37B8" w:rsidP="002F37B8">
      <w:pPr>
        <w:bidi/>
        <w:spacing w:after="0" w:line="240" w:lineRule="auto"/>
        <w:rPr>
          <w:rFonts w:cstheme="minorHAnsi"/>
        </w:rPr>
      </w:pPr>
    </w:p>
    <w:p w14:paraId="5D917D93" w14:textId="77777777" w:rsidR="002F37B8" w:rsidRPr="002F37B8" w:rsidRDefault="002F37B8" w:rsidP="002F37B8">
      <w:pPr>
        <w:bidi/>
        <w:spacing w:after="0" w:line="240" w:lineRule="auto"/>
        <w:rPr>
          <w:rFonts w:cstheme="minorHAnsi"/>
        </w:rPr>
      </w:pPr>
      <w:r w:rsidRPr="002F37B8">
        <w:rPr>
          <w:rFonts w:cs="Calibri"/>
          <w:rtl/>
        </w:rPr>
        <w:t>وفي نهاية اليوم، بانتظاركم وسط المدينة النابض بالحياة، حيث يمكنكم زيارة دور البيرة التقليدية وتذوق مجموعة متنوعة من أنواع البيرة المحلية.</w:t>
      </w:r>
    </w:p>
    <w:p w14:paraId="318B5F86" w14:textId="77777777" w:rsidR="002F37B8" w:rsidRPr="002F37B8" w:rsidRDefault="002F37B8" w:rsidP="002F37B8">
      <w:pPr>
        <w:bidi/>
        <w:spacing w:after="0" w:line="240" w:lineRule="auto"/>
        <w:rPr>
          <w:rFonts w:cstheme="minorHAnsi"/>
        </w:rPr>
      </w:pPr>
    </w:p>
    <w:p w14:paraId="4ADC7078" w14:textId="77777777" w:rsidR="002F37B8" w:rsidRPr="002F37B8" w:rsidRDefault="002F37B8" w:rsidP="002F37B8">
      <w:pPr>
        <w:bidi/>
        <w:spacing w:after="0" w:line="240" w:lineRule="auto"/>
        <w:rPr>
          <w:rFonts w:cstheme="minorHAnsi"/>
        </w:rPr>
      </w:pPr>
      <w:r w:rsidRPr="002F37B8">
        <w:rPr>
          <w:rFonts w:cs="Calibri"/>
          <w:rtl/>
        </w:rPr>
        <w:t>ملاحظة: في بعض الحالات، قد يتم إجراء جولة مدينة براغ يوم الأحد.</w:t>
      </w:r>
    </w:p>
    <w:p w14:paraId="05D38ECD" w14:textId="77777777" w:rsidR="002F37B8" w:rsidRPr="002F37B8" w:rsidRDefault="002F37B8" w:rsidP="002F37B8">
      <w:pPr>
        <w:bidi/>
        <w:spacing w:after="0" w:line="240" w:lineRule="auto"/>
        <w:rPr>
          <w:rFonts w:cstheme="minorHAnsi"/>
        </w:rPr>
      </w:pPr>
    </w:p>
    <w:p w14:paraId="201A14D5" w14:textId="77777777" w:rsidR="002F37B8" w:rsidRPr="002F37B8" w:rsidRDefault="002F37B8" w:rsidP="002F37B8">
      <w:pPr>
        <w:bidi/>
        <w:spacing w:after="0" w:line="240" w:lineRule="auto"/>
        <w:rPr>
          <w:rFonts w:cs="Calibri"/>
          <w:b/>
          <w:bCs/>
          <w:color w:val="002060"/>
        </w:rPr>
      </w:pPr>
      <w:r w:rsidRPr="002F37B8">
        <w:rPr>
          <w:rFonts w:cs="Calibri"/>
          <w:b/>
          <w:bCs/>
          <w:color w:val="002060"/>
          <w:rtl/>
        </w:rPr>
        <w:t>04 الأحد. براغ.</w:t>
      </w:r>
    </w:p>
    <w:p w14:paraId="239DF85C" w14:textId="77777777" w:rsidR="002F37B8" w:rsidRPr="002F37B8" w:rsidRDefault="002F37B8" w:rsidP="002F37B8">
      <w:pPr>
        <w:bidi/>
        <w:spacing w:after="0" w:line="240" w:lineRule="auto"/>
        <w:rPr>
          <w:rFonts w:cstheme="minorHAnsi"/>
        </w:rPr>
      </w:pPr>
      <w:r w:rsidRPr="002F37B8">
        <w:rPr>
          <w:rFonts w:cs="Calibri"/>
          <w:rtl/>
        </w:rPr>
        <w:t>يوم حر لاستكشاف مدينة براغ وفقاً لوتيرتكم الخاصة. وبدلاً من ذلك، يمكنكم اختيار جولة لاستكشاف الجانب الفني في براغ، تشمل حي "مالا سترانا" (المدينة الصغرى)، وكنيسة الطفل يسوع في براغ، وكنيسة القديس نيكولاس، ورحلة بحرية في نهر فلتافا، والحي اليهودي.</w:t>
      </w:r>
    </w:p>
    <w:p w14:paraId="7E4DB81C" w14:textId="77777777" w:rsidR="002F37B8" w:rsidRPr="002F37B8" w:rsidRDefault="002F37B8" w:rsidP="002F37B8">
      <w:pPr>
        <w:bidi/>
        <w:spacing w:after="0" w:line="240" w:lineRule="auto"/>
        <w:rPr>
          <w:rFonts w:cstheme="minorHAnsi"/>
        </w:rPr>
      </w:pPr>
    </w:p>
    <w:p w14:paraId="069D1072" w14:textId="77777777" w:rsidR="002F37B8" w:rsidRPr="002F37B8" w:rsidRDefault="002F37B8" w:rsidP="002F37B8">
      <w:pPr>
        <w:bidi/>
        <w:spacing w:after="0" w:line="240" w:lineRule="auto"/>
        <w:rPr>
          <w:rFonts w:cs="Calibri"/>
          <w:b/>
          <w:bCs/>
          <w:color w:val="002060"/>
        </w:rPr>
      </w:pPr>
      <w:r w:rsidRPr="002F37B8">
        <w:rPr>
          <w:rFonts w:cs="Calibri"/>
          <w:b/>
          <w:bCs/>
          <w:color w:val="002060"/>
          <w:rtl/>
        </w:rPr>
        <w:t>05 الاثنين. براغ - ليدنيتسه - بودابست.</w:t>
      </w:r>
    </w:p>
    <w:p w14:paraId="528CAC12" w14:textId="77777777" w:rsidR="002F37B8" w:rsidRPr="002F37B8" w:rsidRDefault="002F37B8" w:rsidP="002F37B8">
      <w:pPr>
        <w:bidi/>
        <w:spacing w:after="0" w:line="240" w:lineRule="auto"/>
        <w:rPr>
          <w:rFonts w:cstheme="minorHAnsi"/>
        </w:rPr>
      </w:pPr>
      <w:r w:rsidRPr="002F37B8">
        <w:rPr>
          <w:rFonts w:cs="Calibri"/>
          <w:rtl/>
        </w:rPr>
        <w:t>سنغادر براغ في وقت مبكر متجهين نحو منطقة مورافيا، حيث سنزور "ليدنيتسه" (</w:t>
      </w:r>
      <w:proofErr w:type="spellStart"/>
      <w:r w:rsidRPr="002F37B8">
        <w:rPr>
          <w:rFonts w:cstheme="minorHAnsi"/>
        </w:rPr>
        <w:t>Lednice</w:t>
      </w:r>
      <w:proofErr w:type="spellEnd"/>
      <w:r w:rsidRPr="002F37B8">
        <w:rPr>
          <w:rFonts w:cs="Calibri"/>
          <w:rtl/>
        </w:rPr>
        <w:t>)، المدرجة ضمن مواقع التراث العالمي لليونسكو. ستتاح لكم الفرصة لاستكشاف حدائقها الجميلة والاستمتاع بمشاهدة قلعتها المذهلة. سنعبر سلوفاكيا وندخل المجر، حيث سنتوقف في مدينة "جيور" (</w:t>
      </w:r>
      <w:r w:rsidRPr="002F37B8">
        <w:rPr>
          <w:rFonts w:cstheme="minorHAnsi"/>
        </w:rPr>
        <w:t>Gyor</w:t>
      </w:r>
      <w:r w:rsidRPr="002F37B8">
        <w:rPr>
          <w:rFonts w:cs="Calibri"/>
          <w:rtl/>
        </w:rPr>
        <w:t>) - المعروفة بمدينة الأنهار الأربعة - لنتناول الغداء ونستمتع بجولة هادئة. بعد ذلك، نواصل رحلتنا إلى بودابست لنصل إليها في منتصف فترة ما بعد الظهر. وفي المساء، نوفر لكم خدمة الانتقال إلى المنطقة المخصصة للمشاة، حيث ستجدون مطاعم تقليدية ساحرة، يقدم العديد منها عروضاً موسيقية حية.</w:t>
      </w:r>
    </w:p>
    <w:p w14:paraId="79B21364" w14:textId="77777777" w:rsidR="002F37B8" w:rsidRPr="002F37B8" w:rsidRDefault="002F37B8" w:rsidP="002F37B8">
      <w:pPr>
        <w:bidi/>
        <w:spacing w:after="0" w:line="240" w:lineRule="auto"/>
        <w:rPr>
          <w:rFonts w:cstheme="minorHAnsi"/>
        </w:rPr>
      </w:pPr>
    </w:p>
    <w:p w14:paraId="3F9ECFE6" w14:textId="77777777" w:rsidR="002F37B8" w:rsidRPr="002F37B8" w:rsidRDefault="002F37B8" w:rsidP="002F37B8">
      <w:pPr>
        <w:bidi/>
        <w:spacing w:after="0" w:line="240" w:lineRule="auto"/>
        <w:rPr>
          <w:rFonts w:cstheme="minorHAnsi"/>
        </w:rPr>
      </w:pPr>
    </w:p>
    <w:p w14:paraId="4A9A8C09" w14:textId="77777777" w:rsidR="002F37B8" w:rsidRPr="002F37B8" w:rsidRDefault="002F37B8" w:rsidP="002F37B8">
      <w:pPr>
        <w:bidi/>
        <w:spacing w:after="0" w:line="240" w:lineRule="auto"/>
        <w:rPr>
          <w:rFonts w:cs="Calibri"/>
          <w:b/>
          <w:bCs/>
          <w:color w:val="002060"/>
        </w:rPr>
      </w:pPr>
      <w:r w:rsidRPr="002F37B8">
        <w:rPr>
          <w:rFonts w:cs="Calibri"/>
          <w:b/>
          <w:bCs/>
          <w:color w:val="002060"/>
          <w:rtl/>
        </w:rPr>
        <w:t>06 الثلاثاء: بودابست.</w:t>
      </w:r>
    </w:p>
    <w:p w14:paraId="25FB1B2D" w14:textId="77777777" w:rsidR="002F37B8" w:rsidRDefault="002F37B8" w:rsidP="002F37B8">
      <w:pPr>
        <w:bidi/>
        <w:spacing w:after="0" w:line="240" w:lineRule="auto"/>
        <w:rPr>
          <w:rFonts w:cs="Calibri"/>
          <w:rtl/>
        </w:rPr>
      </w:pPr>
      <w:r w:rsidRPr="002F37B8">
        <w:rPr>
          <w:rFonts w:cs="Calibri"/>
          <w:rtl/>
        </w:rPr>
        <w:t>سنقوم بجولة شاملة في المدينة التي يشطرها نهر الدانوب؛ حيث سنزور "بودا" (</w:t>
      </w:r>
      <w:r w:rsidRPr="002F37B8">
        <w:rPr>
          <w:rFonts w:cstheme="minorHAnsi"/>
        </w:rPr>
        <w:t>Buda</w:t>
      </w:r>
      <w:r w:rsidRPr="002F37B8">
        <w:rPr>
          <w:rFonts w:cs="Calibri"/>
          <w:rtl/>
        </w:rPr>
        <w:t>) ببلدتها القديمة التاريخية، و"بيست" (</w:t>
      </w:r>
      <w:r w:rsidRPr="002F37B8">
        <w:rPr>
          <w:rFonts w:cstheme="minorHAnsi"/>
        </w:rPr>
        <w:t>Pest</w:t>
      </w:r>
      <w:r w:rsidRPr="002F37B8">
        <w:rPr>
          <w:rFonts w:cs="Calibri"/>
          <w:rtl/>
        </w:rPr>
        <w:t>) المعروفة بأحيائها التجارية النابضة بالحياة. ستتاح لكم الفرصة لاكتشاف سحر هذه المدينة الرائعة، بينما ستكون فترة ما بعد الظهر حرة تتيح لكم استكشاف المدينة وفق رغبتكم.</w:t>
      </w:r>
    </w:p>
    <w:p w14:paraId="72EAEB9C" w14:textId="77777777" w:rsidR="00AB31F0" w:rsidRPr="002F37B8" w:rsidRDefault="00AB31F0" w:rsidP="00AB31F0">
      <w:pPr>
        <w:bidi/>
        <w:spacing w:after="0" w:line="240" w:lineRule="auto"/>
        <w:rPr>
          <w:rFonts w:cstheme="minorHAnsi"/>
        </w:rPr>
      </w:pPr>
    </w:p>
    <w:p w14:paraId="2D4E4206" w14:textId="77777777" w:rsidR="002F37B8" w:rsidRPr="002F37B8" w:rsidRDefault="002F37B8" w:rsidP="002F37B8">
      <w:pPr>
        <w:bidi/>
        <w:spacing w:after="0" w:line="240" w:lineRule="auto"/>
        <w:rPr>
          <w:rFonts w:cstheme="minorHAnsi"/>
        </w:rPr>
      </w:pPr>
    </w:p>
    <w:p w14:paraId="2E47AE42" w14:textId="77777777" w:rsidR="002F37B8" w:rsidRPr="002F37B8" w:rsidRDefault="002F37B8" w:rsidP="002F37B8">
      <w:pPr>
        <w:bidi/>
        <w:spacing w:after="0" w:line="240" w:lineRule="auto"/>
        <w:rPr>
          <w:rFonts w:cstheme="minorHAnsi"/>
          <w:b/>
          <w:bCs/>
          <w:color w:val="002060"/>
        </w:rPr>
      </w:pPr>
      <w:r w:rsidRPr="002F37B8">
        <w:rPr>
          <w:rFonts w:cs="Calibri"/>
          <w:b/>
          <w:bCs/>
          <w:color w:val="002060"/>
          <w:rtl/>
        </w:rPr>
        <w:t>07 الأربعاء: بودابست - براتيسلافا - أوشفيتز - كراكوف.</w:t>
      </w:r>
    </w:p>
    <w:p w14:paraId="0EF4D7CC" w14:textId="77777777" w:rsidR="002F37B8" w:rsidRPr="002F37B8" w:rsidRDefault="002F37B8" w:rsidP="002F37B8">
      <w:pPr>
        <w:bidi/>
        <w:spacing w:after="0" w:line="240" w:lineRule="auto"/>
        <w:rPr>
          <w:rFonts w:cstheme="minorHAnsi"/>
        </w:rPr>
      </w:pPr>
      <w:r w:rsidRPr="002F37B8">
        <w:rPr>
          <w:rFonts w:cs="Calibri"/>
          <w:rtl/>
        </w:rPr>
        <w:t>سننطلق في وقت مبكر من بودابست، ونعبر سلوفاكيا لزيارة "براتيسلافا" (</w:t>
      </w:r>
      <w:r w:rsidRPr="002F37B8">
        <w:rPr>
          <w:rFonts w:cstheme="minorHAnsi"/>
        </w:rPr>
        <w:t>Bratislava</w:t>
      </w:r>
      <w:r w:rsidRPr="002F37B8">
        <w:rPr>
          <w:rFonts w:cs="Calibri"/>
          <w:rtl/>
        </w:rPr>
        <w:t>)، عاصمة البلاد التي تقع على ضفاف نهر الدانوب. يمكنكم الاستمتاع بوقت حر للتجول في بلدتها القديمة التاريخية الواقعة تحت ظلال قلعتها المهيبة، وتناول وجبة الغداء. بعد ذلك، نتوجه إلى "أوشفيتز" (</w:t>
      </w:r>
      <w:r w:rsidRPr="002F37B8">
        <w:rPr>
          <w:rFonts w:cstheme="minorHAnsi"/>
        </w:rPr>
        <w:t>Auschwitz</w:t>
      </w:r>
      <w:r w:rsidRPr="002F37B8">
        <w:rPr>
          <w:rFonts w:cs="Calibri"/>
          <w:rtl/>
        </w:rPr>
        <w:t>)، معسكر الاعتقال والإبادة النازي الذي يعود تاريخه إلى الحرب العالمية الثانية، حيث فَقَدَ أكثر من مليون شخص حياتهم. يُعد الموقع اليوم متحفاً ونصباً تذكارياً مدرجاً ضمن قائمة اليونسكو للتراث العالمي. ستتاح لكم فرصة استكشاف "أوشفيتز 2 - بيركيناو" (</w:t>
      </w:r>
      <w:r w:rsidRPr="002F37B8">
        <w:rPr>
          <w:rFonts w:cstheme="minorHAnsi"/>
        </w:rPr>
        <w:t>Auschwitz II-Birkenau</w:t>
      </w:r>
      <w:r w:rsidRPr="002F37B8">
        <w:rPr>
          <w:rFonts w:cs="Calibri"/>
          <w:rtl/>
        </w:rPr>
        <w:t>)، وهو الموقع الذي كانت تصل إليه قطارات النقل القادمة من مختلف أنحاء أوروبا. ثم نواصل رحلتنا عبر مناظر طبيعية خلابة من الغابات والتلال المتموجة، لنصل في نهاية اليوم إلى مدينة "كراكوف" (</w:t>
      </w:r>
      <w:r w:rsidRPr="002F37B8">
        <w:rPr>
          <w:rFonts w:cstheme="minorHAnsi"/>
        </w:rPr>
        <w:t>Krakow</w:t>
      </w:r>
      <w:r w:rsidRPr="002F37B8">
        <w:rPr>
          <w:rFonts w:cs="Calibri"/>
          <w:rtl/>
        </w:rPr>
        <w:t>).</w:t>
      </w:r>
    </w:p>
    <w:p w14:paraId="62075AF7" w14:textId="77777777" w:rsidR="002F37B8" w:rsidRPr="002F37B8" w:rsidRDefault="002F37B8" w:rsidP="002F37B8">
      <w:pPr>
        <w:bidi/>
        <w:spacing w:after="0" w:line="240" w:lineRule="auto"/>
        <w:rPr>
          <w:rFonts w:cstheme="minorHAnsi"/>
        </w:rPr>
      </w:pPr>
    </w:p>
    <w:p w14:paraId="4F3995DD" w14:textId="77777777" w:rsidR="002F37B8" w:rsidRPr="002F37B8" w:rsidRDefault="002F37B8" w:rsidP="002F37B8">
      <w:pPr>
        <w:bidi/>
        <w:spacing w:after="0" w:line="240" w:lineRule="auto"/>
        <w:rPr>
          <w:rFonts w:cs="Calibri"/>
          <w:b/>
          <w:bCs/>
          <w:color w:val="002060"/>
        </w:rPr>
      </w:pPr>
      <w:r w:rsidRPr="002F37B8">
        <w:rPr>
          <w:rFonts w:cs="Calibri"/>
          <w:b/>
          <w:bCs/>
          <w:color w:val="002060"/>
          <w:rtl/>
        </w:rPr>
        <w:t>08 الخميس: كراكوف - تشيستوخوفا - وارسو.</w:t>
      </w:r>
    </w:p>
    <w:p w14:paraId="6F371AD8" w14:textId="77777777" w:rsidR="002F37B8" w:rsidRPr="002F37B8" w:rsidRDefault="002F37B8" w:rsidP="002F37B8">
      <w:pPr>
        <w:bidi/>
        <w:spacing w:after="0" w:line="240" w:lineRule="auto"/>
        <w:rPr>
          <w:rFonts w:cstheme="minorHAnsi"/>
        </w:rPr>
      </w:pPr>
      <w:r w:rsidRPr="002F37B8">
        <w:rPr>
          <w:rFonts w:cs="Calibri"/>
          <w:rtl/>
        </w:rPr>
        <w:t>في الصباح، سنستمتع بجولة شاملة في مدينة كراكوف برفقة مرشد محلي. تأسست كراكوف - عاصمة منطقة بولندا الصغرى - في القرن السابع الميلادي، وقد أُدرجت بلدتها القديمة ضمن مواقع التراث العالمي لليونسكو. وخلال زيارتنا، سنستكشف شوارعها التي تعود للعصور الوسطى، وساحة السوق الرئيسية - التي تُعد واحدة من أكبر الساحات في أوروبا وقلب المدينة النابض - بالإضافة إلى تلة قلعة "فافل" (</w:t>
      </w:r>
      <w:r w:rsidRPr="002F37B8">
        <w:rPr>
          <w:rFonts w:cstheme="minorHAnsi"/>
        </w:rPr>
        <w:t>Wawel Castle Hill</w:t>
      </w:r>
      <w:r w:rsidRPr="002F37B8">
        <w:rPr>
          <w:rFonts w:cs="Calibri"/>
          <w:rtl/>
        </w:rPr>
        <w:t>)، المقر السابق للملوك البولنديين. بعد تناول الغداء، سنتوجه إلى تشيستوخوفا (</w:t>
      </w:r>
      <w:proofErr w:type="spellStart"/>
      <w:r w:rsidRPr="002F37B8">
        <w:rPr>
          <w:rFonts w:cstheme="minorHAnsi"/>
        </w:rPr>
        <w:t>Częstochowa</w:t>
      </w:r>
      <w:proofErr w:type="spellEnd"/>
      <w:r w:rsidRPr="002F37B8">
        <w:rPr>
          <w:rFonts w:cs="Calibri"/>
          <w:rtl/>
        </w:rPr>
        <w:t>)، أحد أهم المراكز الروحية في بولندا، والتي تشتهر بدير "ياسنا غورا" (</w:t>
      </w:r>
      <w:r w:rsidRPr="002F37B8">
        <w:rPr>
          <w:rFonts w:cstheme="minorHAnsi"/>
        </w:rPr>
        <w:t>Jasna Góra</w:t>
      </w:r>
      <w:r w:rsidRPr="002F37B8">
        <w:rPr>
          <w:rFonts w:cs="Calibri"/>
          <w:rtl/>
        </w:rPr>
        <w:t>). يُعد هذا المكان وجهة رئيسية للحج، ويضم الأيقونة الموقرة "مادونا السوداء" (</w:t>
      </w:r>
      <w:r w:rsidRPr="002F37B8">
        <w:rPr>
          <w:rFonts w:cstheme="minorHAnsi"/>
        </w:rPr>
        <w:t>Black Madonna</w:t>
      </w:r>
      <w:r w:rsidRPr="002F37B8">
        <w:rPr>
          <w:rFonts w:cs="Calibri"/>
          <w:rtl/>
        </w:rPr>
        <w:t>)، التي تُعتبر رمزاً وطنياً لبولندا. سنصل إلى وارسو في نهاية اليوم.</w:t>
      </w:r>
    </w:p>
    <w:p w14:paraId="300DCF53" w14:textId="77777777" w:rsidR="002F37B8" w:rsidRPr="002F37B8" w:rsidRDefault="002F37B8" w:rsidP="002F37B8">
      <w:pPr>
        <w:bidi/>
        <w:spacing w:after="0" w:line="240" w:lineRule="auto"/>
        <w:rPr>
          <w:rFonts w:cstheme="minorHAnsi"/>
        </w:rPr>
      </w:pPr>
    </w:p>
    <w:p w14:paraId="1CD76A90" w14:textId="6313D7EF" w:rsidR="002F37B8" w:rsidRPr="002F37B8" w:rsidRDefault="002F37B8" w:rsidP="002F37B8">
      <w:pPr>
        <w:bidi/>
        <w:spacing w:after="0" w:line="240" w:lineRule="auto"/>
        <w:rPr>
          <w:rFonts w:cs="Calibri"/>
          <w:b/>
          <w:bCs/>
          <w:color w:val="002060"/>
        </w:rPr>
      </w:pPr>
      <w:r>
        <w:rPr>
          <w:rFonts w:cs="Calibri"/>
          <w:b/>
          <w:bCs/>
          <w:color w:val="002060"/>
        </w:rPr>
        <w:t xml:space="preserve">09 </w:t>
      </w:r>
      <w:r w:rsidRPr="002F37B8">
        <w:rPr>
          <w:rFonts w:cs="Calibri"/>
          <w:b/>
          <w:bCs/>
          <w:color w:val="002060"/>
          <w:rtl/>
        </w:rPr>
        <w:t>الجمعة: وارسو - بوزنان.</w:t>
      </w:r>
    </w:p>
    <w:p w14:paraId="054DF5E9" w14:textId="1C26768E" w:rsidR="00A444EA" w:rsidRPr="002F37B8" w:rsidRDefault="002F37B8" w:rsidP="00A444EA">
      <w:pPr>
        <w:spacing w:after="0" w:line="240" w:lineRule="auto"/>
        <w:jc w:val="right"/>
        <w:rPr>
          <w:rFonts w:cs="Calibri"/>
          <w:rtl/>
        </w:rPr>
      </w:pPr>
      <w:r w:rsidRPr="002F37B8">
        <w:rPr>
          <w:rFonts w:cs="Calibri"/>
          <w:rtl/>
        </w:rPr>
        <w:t>في الصباح، سنستمتع بجولة شاملة في مدينة وارسو برفقة مرشد محلي. تُعد هذه المدينة، التي يبلغ عدد سكانها قرابة مليوني نسمة، المركز السياسي والاقتصادي لبولندا؛ فهي تجمع بين الطابع الكلاسيكي والحديث، والتقاليد والانفتاح العالمي، وتتميز بقدرتها المستمرة على التجدد. سنستكشف "المدينة القديمة" الساحرة بمبانيها التاريخية، والقصر الملكي، وشوارعها المرصوفة بالحصى - وهي معالم أُعيد ترميمها ببراعة بعد تدميرها خلال الحرب العالمية الثانية، وأصبحت اليوم مدرجة ضمن مواقع التراث العالمي. كما سنزور "قصر الثقافة" الشهير، وهو ناطحة سحاب كانت هدية من الاتحاد السوفيتي، وسنسترجع ذكريات الحي اليهودي (الغيتو) الذي كان الأكبر من نوعه في أوروبا، بالإضافة إلى التجول في حديقة "وازينكوفسكي" (</w:t>
      </w:r>
      <w:proofErr w:type="spellStart"/>
      <w:r w:rsidRPr="002F37B8">
        <w:rPr>
          <w:rFonts w:cstheme="minorHAnsi"/>
        </w:rPr>
        <w:t>Łazienkowski</w:t>
      </w:r>
      <w:proofErr w:type="spellEnd"/>
      <w:r w:rsidRPr="002F37B8">
        <w:rPr>
          <w:rFonts w:cstheme="minorHAnsi"/>
        </w:rPr>
        <w:t xml:space="preserve"> Park</w:t>
      </w:r>
      <w:r w:rsidRPr="002F37B8">
        <w:rPr>
          <w:rFonts w:cs="Calibri"/>
          <w:rtl/>
        </w:rPr>
        <w:t xml:space="preserve">) التي تحتضن نصب شوبان التذكاري. وفي حوالي الساعة 2:30 ظهراً، وبعد وقت حر للتجول وتناول الغداء، سننطلق باتجاه منطقة بوميرانيا وصولاً إلى محطتنا التالية: مدينة بوزنان </w:t>
      </w:r>
      <w:r w:rsidR="00A444EA">
        <w:rPr>
          <w:rFonts w:cs="Calibri" w:hint="cs"/>
          <w:rtl/>
        </w:rPr>
        <w:t xml:space="preserve">, </w:t>
      </w:r>
      <w:r w:rsidRPr="002F37B8">
        <w:rPr>
          <w:rFonts w:cs="Calibri"/>
          <w:rtl/>
        </w:rPr>
        <w:t>وهي مدينة نابضة بالحياة تضم ساحة رئيسية رائعة وأجواءً مفعمة بالحيوية</w:t>
      </w:r>
      <w:r w:rsidR="00A444EA">
        <w:rPr>
          <w:rFonts w:cs="Calibri" w:hint="cs"/>
          <w:rtl/>
        </w:rPr>
        <w:t xml:space="preserve"> </w:t>
      </w:r>
      <w:r w:rsidR="00A444EA" w:rsidRPr="002F37B8">
        <w:rPr>
          <w:rFonts w:cs="Calibri"/>
        </w:rPr>
        <w:t>...</w:t>
      </w:r>
      <w:r w:rsidR="00A444EA" w:rsidRPr="002F37B8">
        <w:rPr>
          <w:rFonts w:cs="Calibri"/>
          <w:rtl/>
        </w:rPr>
        <w:t>الأجواء. سيكون لديك بعض الوقت للاستكشاف</w:t>
      </w:r>
    </w:p>
    <w:p w14:paraId="58A9EA25" w14:textId="1ADF9F6C" w:rsidR="00CF7787" w:rsidRDefault="00CF7787" w:rsidP="002F37B8">
      <w:pPr>
        <w:bidi/>
        <w:spacing w:after="0" w:line="240" w:lineRule="auto"/>
        <w:rPr>
          <w:rFonts w:cs="Calibri"/>
        </w:rPr>
      </w:pPr>
    </w:p>
    <w:p w14:paraId="020E0AAF" w14:textId="77777777" w:rsidR="002F37B8" w:rsidRPr="00322DFD" w:rsidRDefault="002F37B8" w:rsidP="002F37B8">
      <w:pPr>
        <w:bidi/>
        <w:spacing w:after="0" w:line="240" w:lineRule="auto"/>
        <w:rPr>
          <w:rFonts w:cstheme="minorHAnsi"/>
          <w:rtl/>
        </w:rPr>
      </w:pPr>
    </w:p>
    <w:p w14:paraId="12733A4E" w14:textId="77777777" w:rsidR="002F37B8" w:rsidRPr="002F37B8" w:rsidRDefault="002F37B8" w:rsidP="002F37B8">
      <w:pPr>
        <w:spacing w:after="0" w:line="240" w:lineRule="auto"/>
        <w:jc w:val="right"/>
        <w:rPr>
          <w:rFonts w:cs="Calibri"/>
          <w:rtl/>
        </w:rPr>
      </w:pPr>
    </w:p>
    <w:p w14:paraId="699087CB" w14:textId="77777777" w:rsidR="002F37B8" w:rsidRPr="002F37B8" w:rsidRDefault="002F37B8" w:rsidP="002F37B8">
      <w:pPr>
        <w:bidi/>
        <w:spacing w:after="0" w:line="240" w:lineRule="auto"/>
        <w:rPr>
          <w:rFonts w:cs="Calibri"/>
          <w:b/>
          <w:bCs/>
          <w:color w:val="002060"/>
          <w:rtl/>
        </w:rPr>
      </w:pPr>
      <w:r w:rsidRPr="002F37B8">
        <w:rPr>
          <w:rFonts w:cs="Calibri"/>
          <w:b/>
          <w:bCs/>
          <w:color w:val="002060"/>
          <w:rtl/>
        </w:rPr>
        <w:t>10</w:t>
      </w:r>
      <w:r w:rsidRPr="002F37B8">
        <w:rPr>
          <w:rFonts w:cs="Calibri"/>
          <w:b/>
          <w:bCs/>
          <w:color w:val="002060"/>
        </w:rPr>
        <w:t xml:space="preserve"> </w:t>
      </w:r>
      <w:r w:rsidRPr="002F37B8">
        <w:rPr>
          <w:rFonts w:cs="Calibri"/>
          <w:b/>
          <w:bCs/>
          <w:color w:val="002060"/>
          <w:rtl/>
        </w:rPr>
        <w:t>السبت. بوزنان - برلين</w:t>
      </w:r>
      <w:r w:rsidRPr="002F37B8">
        <w:rPr>
          <w:rFonts w:cs="Calibri"/>
          <w:b/>
          <w:bCs/>
          <w:color w:val="002060"/>
        </w:rPr>
        <w:t>.</w:t>
      </w:r>
    </w:p>
    <w:p w14:paraId="68B65F32" w14:textId="77777777" w:rsidR="002F37B8" w:rsidRPr="002F37B8" w:rsidRDefault="002F37B8" w:rsidP="002F37B8">
      <w:pPr>
        <w:spacing w:after="0" w:line="240" w:lineRule="auto"/>
        <w:jc w:val="right"/>
        <w:rPr>
          <w:rFonts w:cs="Calibri"/>
          <w:rtl/>
        </w:rPr>
      </w:pPr>
      <w:r w:rsidRPr="002F37B8">
        <w:rPr>
          <w:rFonts w:cs="Calibri"/>
          <w:rtl/>
        </w:rPr>
        <w:t>سنغادر بوزنان في وقت مبكر، متجهين عبر السهول الشاسعة نحو ألمانيا. سنصل إلى برلين في حوالي الساعة 11:30 صباحاً</w:t>
      </w:r>
      <w:r w:rsidRPr="002F37B8">
        <w:rPr>
          <w:rFonts w:cs="Calibri"/>
        </w:rPr>
        <w:t>.</w:t>
      </w:r>
    </w:p>
    <w:p w14:paraId="376EE2F2" w14:textId="77777777" w:rsidR="002F37B8" w:rsidRPr="002F37B8" w:rsidRDefault="002F37B8" w:rsidP="002F37B8">
      <w:pPr>
        <w:spacing w:after="0" w:line="240" w:lineRule="auto"/>
        <w:jc w:val="right"/>
        <w:rPr>
          <w:rFonts w:cs="Calibri"/>
          <w:rtl/>
        </w:rPr>
      </w:pPr>
    </w:p>
    <w:p w14:paraId="34053954" w14:textId="77777777" w:rsidR="002F37B8" w:rsidRPr="002F37B8" w:rsidRDefault="002F37B8" w:rsidP="002F37B8">
      <w:pPr>
        <w:bidi/>
        <w:spacing w:after="0" w:line="240" w:lineRule="auto"/>
        <w:rPr>
          <w:rFonts w:cs="Calibri"/>
          <w:b/>
          <w:bCs/>
          <w:color w:val="002060"/>
          <w:rtl/>
        </w:rPr>
      </w:pPr>
      <w:r w:rsidRPr="002F37B8">
        <w:rPr>
          <w:rFonts w:cs="Calibri"/>
          <w:b/>
          <w:bCs/>
          <w:color w:val="002060"/>
          <w:rtl/>
        </w:rPr>
        <w:t>11</w:t>
      </w:r>
      <w:r w:rsidRPr="002F37B8">
        <w:rPr>
          <w:rFonts w:cs="Calibri"/>
          <w:b/>
          <w:bCs/>
          <w:color w:val="002060"/>
        </w:rPr>
        <w:t xml:space="preserve"> </w:t>
      </w:r>
      <w:r w:rsidRPr="002F37B8">
        <w:rPr>
          <w:rFonts w:cs="Calibri"/>
          <w:b/>
          <w:bCs/>
          <w:color w:val="002060"/>
          <w:rtl/>
        </w:rPr>
        <w:t>الأحد. برلين</w:t>
      </w:r>
      <w:r w:rsidRPr="002F37B8">
        <w:rPr>
          <w:rFonts w:cs="Calibri"/>
          <w:b/>
          <w:bCs/>
          <w:color w:val="002060"/>
        </w:rPr>
        <w:t>.</w:t>
      </w:r>
    </w:p>
    <w:p w14:paraId="47751612" w14:textId="77777777" w:rsidR="002F37B8" w:rsidRPr="002F37B8" w:rsidRDefault="002F37B8" w:rsidP="002F37B8">
      <w:pPr>
        <w:spacing w:after="0" w:line="240" w:lineRule="auto"/>
        <w:jc w:val="right"/>
        <w:rPr>
          <w:rFonts w:cs="Calibri"/>
          <w:rtl/>
        </w:rPr>
      </w:pPr>
      <w:r w:rsidRPr="002F37B8">
        <w:rPr>
          <w:rFonts w:cs="Calibri"/>
          <w:rtl/>
        </w:rPr>
        <w:t>هنا تنتهي رحلتنا، تاركةً لديك ذكريات رائعة لا تُنسى</w:t>
      </w:r>
      <w:r w:rsidRPr="002F37B8">
        <w:rPr>
          <w:rFonts w:cs="Calibri"/>
        </w:rPr>
        <w:t>.</w:t>
      </w:r>
    </w:p>
    <w:p w14:paraId="52171982" w14:textId="39B8929D" w:rsidR="00CF7787" w:rsidRDefault="002F37B8" w:rsidP="002F37B8">
      <w:pPr>
        <w:bidi/>
        <w:spacing w:after="0" w:line="240" w:lineRule="auto"/>
        <w:jc w:val="both"/>
        <w:rPr>
          <w:rFonts w:cs="Arial"/>
          <w:b/>
          <w:bCs/>
          <w:color w:val="FF0000"/>
        </w:rPr>
      </w:pPr>
      <w:r w:rsidRPr="002F37B8">
        <w:rPr>
          <w:rFonts w:cs="Calibri"/>
          <w:rtl/>
        </w:rPr>
        <w:t>يُرجى التحقق من توقيت رحلتك الجوية، تحسباً لاحتياجك إلى قضاء ليلة إضافية</w:t>
      </w:r>
    </w:p>
    <w:p w14:paraId="60880E7C" w14:textId="77777777" w:rsidR="002F37B8" w:rsidRDefault="002F37B8" w:rsidP="002F37B8">
      <w:pPr>
        <w:bidi/>
        <w:spacing w:after="0" w:line="240" w:lineRule="auto"/>
        <w:jc w:val="both"/>
        <w:rPr>
          <w:rFonts w:cs="Arial"/>
          <w:b/>
          <w:bCs/>
          <w:color w:val="FF0000"/>
          <w:rtl/>
        </w:rPr>
      </w:pPr>
    </w:p>
    <w:p w14:paraId="298E0180" w14:textId="77777777" w:rsidR="00A444EA" w:rsidRDefault="00A444EA" w:rsidP="00A444EA">
      <w:pPr>
        <w:bidi/>
        <w:spacing w:after="0" w:line="240" w:lineRule="auto"/>
        <w:jc w:val="both"/>
        <w:rPr>
          <w:rFonts w:cs="Arial"/>
          <w:b/>
          <w:bCs/>
          <w:color w:val="FF0000"/>
          <w:rtl/>
        </w:rPr>
      </w:pPr>
    </w:p>
    <w:p w14:paraId="6888418F" w14:textId="77777777" w:rsidR="00A444EA" w:rsidRDefault="00A444EA" w:rsidP="00A444EA">
      <w:pPr>
        <w:bidi/>
        <w:spacing w:after="0" w:line="240" w:lineRule="auto"/>
        <w:jc w:val="both"/>
        <w:rPr>
          <w:rFonts w:cs="Arial"/>
          <w:b/>
          <w:bCs/>
          <w:color w:val="FF0000"/>
          <w:rtl/>
        </w:rPr>
      </w:pPr>
    </w:p>
    <w:p w14:paraId="388B1AC3" w14:textId="77777777" w:rsidR="00A444EA" w:rsidRDefault="00A444EA" w:rsidP="00A444EA">
      <w:pPr>
        <w:bidi/>
        <w:spacing w:after="0" w:line="240" w:lineRule="auto"/>
        <w:jc w:val="both"/>
        <w:rPr>
          <w:rFonts w:cs="Arial"/>
          <w:b/>
          <w:bCs/>
          <w:color w:val="FF0000"/>
          <w:rtl/>
        </w:rPr>
      </w:pPr>
    </w:p>
    <w:p w14:paraId="0F900A3A" w14:textId="77777777" w:rsidR="00A444EA" w:rsidRDefault="00A444EA" w:rsidP="00A444EA">
      <w:pPr>
        <w:bidi/>
        <w:spacing w:after="0" w:line="240" w:lineRule="auto"/>
        <w:jc w:val="both"/>
        <w:rPr>
          <w:rFonts w:cs="Arial"/>
          <w:b/>
          <w:bCs/>
          <w:color w:val="FF0000"/>
          <w:rtl/>
        </w:rPr>
      </w:pPr>
    </w:p>
    <w:p w14:paraId="236D9F36" w14:textId="77777777" w:rsidR="00A444EA" w:rsidRDefault="00A444EA" w:rsidP="00A444EA">
      <w:pPr>
        <w:bidi/>
        <w:spacing w:after="0" w:line="240" w:lineRule="auto"/>
        <w:jc w:val="both"/>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A444EA">
      <w:pPr>
        <w:pStyle w:val="ListParagraph"/>
        <w:numPr>
          <w:ilvl w:val="0"/>
          <w:numId w:val="16"/>
        </w:numPr>
        <w:bidi/>
        <w:spacing w:after="0" w:line="360" w:lineRule="auto"/>
      </w:pPr>
      <w:r w:rsidRPr="00A444EA">
        <w:rPr>
          <w:rFonts w:cs="Arial"/>
          <w:rtl/>
        </w:rPr>
        <w:t>المواصلات بواسطة باص سياحي</w:t>
      </w:r>
    </w:p>
    <w:p w14:paraId="14704C68" w14:textId="30D76CE3" w:rsidR="00CF7787" w:rsidRDefault="00CF7787" w:rsidP="00A444EA">
      <w:pPr>
        <w:pStyle w:val="ListParagraph"/>
        <w:numPr>
          <w:ilvl w:val="0"/>
          <w:numId w:val="16"/>
        </w:numPr>
        <w:bidi/>
        <w:spacing w:after="0" w:line="360" w:lineRule="auto"/>
      </w:pPr>
      <w:r w:rsidRPr="00A444EA">
        <w:rPr>
          <w:rFonts w:cs="Arial"/>
          <w:rtl/>
        </w:rPr>
        <w:t>التأمين للخدمات المذكورة بالبرنامج</w:t>
      </w:r>
    </w:p>
    <w:p w14:paraId="332FEA47" w14:textId="5933BC9B" w:rsidR="00CF7787" w:rsidRDefault="00CF7787" w:rsidP="00A444EA">
      <w:pPr>
        <w:pStyle w:val="ListParagraph"/>
        <w:numPr>
          <w:ilvl w:val="0"/>
          <w:numId w:val="16"/>
        </w:numPr>
        <w:bidi/>
        <w:spacing w:after="0" w:line="360" w:lineRule="auto"/>
      </w:pPr>
      <w:r w:rsidRPr="00A444EA">
        <w:rPr>
          <w:rFonts w:cs="Arial"/>
          <w:rtl/>
        </w:rPr>
        <w:t>دليل سياحي باللغة الانجليزية</w:t>
      </w:r>
    </w:p>
    <w:p w14:paraId="503B7DFC" w14:textId="39F3CE07" w:rsidR="00CF7787" w:rsidRDefault="00CF7787" w:rsidP="00A444EA">
      <w:pPr>
        <w:pStyle w:val="ListParagraph"/>
        <w:numPr>
          <w:ilvl w:val="0"/>
          <w:numId w:val="16"/>
        </w:numPr>
        <w:bidi/>
        <w:spacing w:after="0" w:line="360" w:lineRule="auto"/>
      </w:pPr>
      <w:r w:rsidRPr="00A444EA">
        <w:rPr>
          <w:rFonts w:cs="Arial"/>
          <w:rtl/>
        </w:rPr>
        <w:t>الإقامة في فنادق 3 أو 4 نجوم</w:t>
      </w:r>
    </w:p>
    <w:p w14:paraId="155CFE5F" w14:textId="045E8A7F" w:rsidR="00CF7787" w:rsidRDefault="00CF7787" w:rsidP="00A444EA">
      <w:pPr>
        <w:pStyle w:val="ListParagraph"/>
        <w:numPr>
          <w:ilvl w:val="0"/>
          <w:numId w:val="16"/>
        </w:numPr>
        <w:bidi/>
        <w:spacing w:after="0" w:line="360" w:lineRule="auto"/>
      </w:pPr>
      <w:r w:rsidRPr="00A444EA">
        <w:rPr>
          <w:rFonts w:cs="Arial"/>
          <w:rtl/>
        </w:rPr>
        <w:t>بوفيه الإفطار</w:t>
      </w:r>
    </w:p>
    <w:p w14:paraId="2D419199" w14:textId="7C131D78" w:rsidR="009252EE" w:rsidRPr="00A444EA" w:rsidRDefault="00CF7787" w:rsidP="00A444EA">
      <w:pPr>
        <w:pStyle w:val="ListParagraph"/>
        <w:numPr>
          <w:ilvl w:val="0"/>
          <w:numId w:val="16"/>
        </w:numPr>
        <w:bidi/>
        <w:spacing w:after="0" w:line="360" w:lineRule="auto"/>
      </w:pPr>
      <w:r w:rsidRPr="00A444EA">
        <w:rPr>
          <w:rFonts w:cs="Arial"/>
          <w:rtl/>
        </w:rPr>
        <w:t>الاستقبال في المطار الرئيسي</w:t>
      </w:r>
    </w:p>
    <w:p w14:paraId="79849F58" w14:textId="77777777" w:rsidR="00A444EA" w:rsidRDefault="00A444EA" w:rsidP="00A444EA">
      <w:pPr>
        <w:pStyle w:val="ListParagraph"/>
        <w:numPr>
          <w:ilvl w:val="0"/>
          <w:numId w:val="16"/>
        </w:numPr>
        <w:bidi/>
        <w:spacing w:after="0" w:line="360" w:lineRule="auto"/>
      </w:pPr>
      <w:r w:rsidRPr="00A444EA">
        <w:rPr>
          <w:rFonts w:cs="Arial"/>
          <w:rtl/>
        </w:rPr>
        <w:t>جولات سياحية في: برلين، براغ، بودابست، كراكوف، وارسو</w:t>
      </w:r>
    </w:p>
    <w:p w14:paraId="6FE1DA24" w14:textId="77777777" w:rsidR="00A444EA" w:rsidRDefault="00A444EA" w:rsidP="00A444EA">
      <w:pPr>
        <w:pStyle w:val="ListParagraph"/>
        <w:numPr>
          <w:ilvl w:val="0"/>
          <w:numId w:val="16"/>
        </w:numPr>
        <w:bidi/>
        <w:spacing w:after="0" w:line="360" w:lineRule="auto"/>
      </w:pPr>
      <w:r w:rsidRPr="00A444EA">
        <w:rPr>
          <w:rFonts w:cs="Arial"/>
          <w:rtl/>
        </w:rPr>
        <w:t>خدمات النقل المسائية: إلى المركز التاريخي في براغ، والمركز التاريخي في بودابست</w:t>
      </w:r>
    </w:p>
    <w:p w14:paraId="189951F9" w14:textId="467A9BED" w:rsidR="00A444EA" w:rsidRPr="00CF7787" w:rsidRDefault="00A444EA" w:rsidP="00A444EA">
      <w:pPr>
        <w:pStyle w:val="ListParagraph"/>
        <w:numPr>
          <w:ilvl w:val="0"/>
          <w:numId w:val="16"/>
        </w:numPr>
        <w:bidi/>
        <w:spacing w:after="0" w:line="360" w:lineRule="auto"/>
        <w:rPr>
          <w:rtl/>
        </w:rPr>
      </w:pPr>
      <w:r w:rsidRPr="00A444EA">
        <w:rPr>
          <w:rFonts w:cs="Arial"/>
          <w:rtl/>
        </w:rPr>
        <w:t>تذاكر الدخول: نصب الهولوكوست ومتحف الجدار في برلين، ومعسكر الاعتقال "أوشفيتز 2 - بيركيناو"</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7A7DE4CF" w14:textId="061C361D" w:rsidR="00397926" w:rsidRPr="00A444EA" w:rsidRDefault="00397926" w:rsidP="00A444EA">
      <w:pPr>
        <w:bidi/>
        <w:spacing w:after="0" w:line="240" w:lineRule="auto"/>
        <w:rPr>
          <w:rFonts w:eastAsia="Times New Roman" w:cstheme="minorHAnsi"/>
          <w:color w:val="000000"/>
          <w:rtl/>
        </w:rPr>
      </w:pPr>
    </w:p>
    <w:sectPr w:rsidR="00397926" w:rsidRPr="00A444E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670DF9" w14:textId="77777777" w:rsidR="005217EF" w:rsidRDefault="005217EF" w:rsidP="001A37AE">
      <w:pPr>
        <w:spacing w:after="0" w:line="240" w:lineRule="auto"/>
      </w:pPr>
      <w:r>
        <w:separator/>
      </w:r>
    </w:p>
  </w:endnote>
  <w:endnote w:type="continuationSeparator" w:id="0">
    <w:p w14:paraId="7FE182D6" w14:textId="77777777" w:rsidR="005217EF" w:rsidRDefault="005217EF"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706E4F" w14:textId="77777777" w:rsidR="005217EF" w:rsidRDefault="005217EF" w:rsidP="001A37AE">
      <w:pPr>
        <w:spacing w:after="0" w:line="240" w:lineRule="auto"/>
      </w:pPr>
      <w:r>
        <w:separator/>
      </w:r>
    </w:p>
  </w:footnote>
  <w:footnote w:type="continuationSeparator" w:id="0">
    <w:p w14:paraId="6A760E1E" w14:textId="77777777" w:rsidR="005217EF" w:rsidRDefault="005217EF"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0914F5"/>
    <w:multiLevelType w:val="hybridMultilevel"/>
    <w:tmpl w:val="5BAC2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3"/>
  </w:num>
  <w:num w:numId="3" w16cid:durableId="106392905">
    <w:abstractNumId w:val="2"/>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3"/>
  </w:num>
  <w:num w:numId="15" w16cid:durableId="168639550">
    <w:abstractNumId w:val="12"/>
  </w:num>
  <w:num w:numId="16" w16cid:durableId="188213463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213CC0"/>
    <w:rsid w:val="002203B9"/>
    <w:rsid w:val="002268CF"/>
    <w:rsid w:val="00265A0C"/>
    <w:rsid w:val="002701E0"/>
    <w:rsid w:val="00270259"/>
    <w:rsid w:val="002720BE"/>
    <w:rsid w:val="00274AB6"/>
    <w:rsid w:val="00293157"/>
    <w:rsid w:val="00295586"/>
    <w:rsid w:val="002C761B"/>
    <w:rsid w:val="002F37B8"/>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17EF"/>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444EA"/>
    <w:rsid w:val="00A57C9A"/>
    <w:rsid w:val="00AA3041"/>
    <w:rsid w:val="00AB31F0"/>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3283">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899828816">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2026-10-26T08:46:00Z</dcterms:created>
  <dcterms:modified xsi:type="dcterms:W3CDTF">2026-10-26T08:46:00Z</dcterms:modified>
</cp:coreProperties>
</file>