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F29BEA" w14:textId="7D4552A6" w:rsidR="00274D83" w:rsidRPr="005E7967" w:rsidRDefault="005E7967" w:rsidP="005E7967">
      <w:pPr>
        <w:spacing w:after="0" w:line="240" w:lineRule="auto"/>
        <w:jc w:val="center"/>
        <w:rPr>
          <w:rFonts w:cs="Calibri"/>
          <w:b/>
          <w:bCs/>
          <w:color w:val="002060"/>
          <w:sz w:val="32"/>
          <w:szCs w:val="32"/>
        </w:rPr>
      </w:pPr>
      <w:r w:rsidRPr="005E7967">
        <w:rPr>
          <w:rFonts w:cs="Calibri"/>
          <w:b/>
          <w:bCs/>
          <w:color w:val="002060"/>
          <w:sz w:val="32"/>
          <w:szCs w:val="32"/>
          <w:rtl/>
        </w:rPr>
        <w:t>أوروبا الحبيبة</w:t>
      </w:r>
    </w:p>
    <w:p w14:paraId="5BD4295B" w14:textId="77777777" w:rsidR="005E7967" w:rsidRPr="005E7967" w:rsidRDefault="00274D83" w:rsidP="005E7967">
      <w:pPr>
        <w:spacing w:after="0" w:line="240" w:lineRule="auto"/>
        <w:ind w:left="2160"/>
        <w:jc w:val="center"/>
        <w:rPr>
          <w:rFonts w:cs="Calibri"/>
          <w:b/>
          <w:bCs/>
          <w:color w:val="002060"/>
          <w:sz w:val="32"/>
          <w:szCs w:val="32"/>
        </w:rPr>
      </w:pPr>
      <w:r w:rsidRPr="005E7967">
        <w:rPr>
          <w:rFonts w:cs="Calibri"/>
          <w:b/>
          <w:bCs/>
          <w:color w:val="002060"/>
          <w:sz w:val="32"/>
          <w:szCs w:val="32"/>
        </w:rPr>
        <w:t>Beloved Europe</w:t>
      </w:r>
    </w:p>
    <w:p w14:paraId="185E05A9" w14:textId="6780B7FE" w:rsidR="00274D83" w:rsidRPr="005E7967" w:rsidRDefault="00BA7929" w:rsidP="005E7967">
      <w:pPr>
        <w:spacing w:after="0" w:line="240" w:lineRule="auto"/>
        <w:ind w:left="2160"/>
        <w:jc w:val="center"/>
        <w:rPr>
          <w:rFonts w:cs="Calibri"/>
          <w:b/>
          <w:bCs/>
          <w:color w:val="002060"/>
        </w:rPr>
      </w:pPr>
      <w:r w:rsidRPr="005E7967">
        <w:rPr>
          <w:rFonts w:cs="Calibri"/>
          <w:b/>
          <w:bCs/>
          <w:color w:val="002060"/>
          <w:sz w:val="32"/>
          <w:szCs w:val="32"/>
        </w:rPr>
        <w:t>ID:2601933</w:t>
      </w:r>
    </w:p>
    <w:p w14:paraId="3ED50574" w14:textId="77777777" w:rsidR="005E7967" w:rsidRDefault="005E7967" w:rsidP="005E7967">
      <w:pPr>
        <w:bidi/>
        <w:spacing w:after="0" w:line="240" w:lineRule="auto"/>
        <w:rPr>
          <w:rFonts w:cs="Calibri"/>
          <w:b/>
          <w:bCs/>
          <w:color w:val="002060"/>
        </w:rPr>
      </w:pPr>
    </w:p>
    <w:p w14:paraId="4585FA81" w14:textId="783034A6" w:rsidR="005E7967" w:rsidRDefault="005E7967" w:rsidP="005E7967">
      <w:pPr>
        <w:bidi/>
        <w:spacing w:after="0" w:line="240" w:lineRule="auto"/>
        <w:rPr>
          <w:rFonts w:cs="Calibri"/>
          <w:b/>
          <w:bCs/>
          <w:color w:val="002060"/>
        </w:rPr>
      </w:pPr>
      <w:hyperlink r:id="rId7" w:history="1">
        <w:r w:rsidRPr="003459FF">
          <w:rPr>
            <w:rStyle w:val="Hyperlink"/>
            <w:rFonts w:cs="Calibri"/>
            <w:b/>
            <w:bCs/>
          </w:rPr>
          <w:t>https://www.europamundo.com/eng/tour_menu.aspx?rutaid=1933&amp;head=s&amp;em_search=y&amp;temp=2026</w:t>
        </w:r>
      </w:hyperlink>
    </w:p>
    <w:p w14:paraId="471F6A11" w14:textId="77777777" w:rsidR="005E7967" w:rsidRPr="005E7967" w:rsidRDefault="005E7967" w:rsidP="005E7967">
      <w:pPr>
        <w:bidi/>
        <w:spacing w:after="0" w:line="240" w:lineRule="auto"/>
        <w:rPr>
          <w:rFonts w:cs="Calibri"/>
          <w:b/>
          <w:bCs/>
          <w:color w:val="002060"/>
        </w:rPr>
      </w:pPr>
    </w:p>
    <w:p w14:paraId="23A218AD" w14:textId="7EF2161B" w:rsidR="00643F75" w:rsidRPr="00312986" w:rsidRDefault="00643F75" w:rsidP="00643F75">
      <w:pPr>
        <w:tabs>
          <w:tab w:val="left" w:pos="1831"/>
        </w:tabs>
        <w:bidi/>
        <w:spacing w:after="0" w:line="240" w:lineRule="auto"/>
        <w:jc w:val="center"/>
        <w:rPr>
          <w:rFonts w:ascii="Tahoma" w:eastAsia="HWTArtz" w:hAnsi="Tahoma" w:cs="Tahoma"/>
          <w:bCs/>
          <w:color w:val="991764"/>
        </w:rPr>
      </w:pPr>
    </w:p>
    <w:p w14:paraId="07FA067A" w14:textId="77777777" w:rsidR="005E7967" w:rsidRPr="005E7967" w:rsidRDefault="005E7967" w:rsidP="005E7967">
      <w:pPr>
        <w:bidi/>
        <w:spacing w:after="0" w:line="240" w:lineRule="auto"/>
        <w:rPr>
          <w:rFonts w:cstheme="minorHAnsi"/>
          <w:b/>
          <w:bCs/>
          <w:color w:val="002060"/>
        </w:rPr>
      </w:pPr>
      <w:r w:rsidRPr="005E7967">
        <w:rPr>
          <w:rFonts w:cs="Calibri"/>
          <w:b/>
          <w:bCs/>
          <w:color w:val="002060"/>
          <w:rtl/>
        </w:rPr>
        <w:t>01 الاثنين. براغ.</w:t>
      </w:r>
    </w:p>
    <w:p w14:paraId="1DD7332A" w14:textId="77777777" w:rsidR="005E7967" w:rsidRPr="005E7967" w:rsidRDefault="005E7967" w:rsidP="005E7967">
      <w:pPr>
        <w:bidi/>
        <w:spacing w:after="0" w:line="240" w:lineRule="auto"/>
        <w:rPr>
          <w:rFonts w:cstheme="minorHAnsi"/>
        </w:rPr>
      </w:pPr>
      <w:r w:rsidRPr="005E7967">
        <w:rPr>
          <w:rFonts w:cs="Calibri"/>
          <w:rtl/>
        </w:rPr>
        <w:t>مرحباً بكم في براغ! عند الوصول إلى المطار، سنقوم بنقلكم إلى الفندق. يرجى الاطلاع على لوحات المعلومات في منطقة استقبال الفندق لمعرفة تفاصيل الاجتماع الترحيبي مع مرشدكم السياحي.</w:t>
      </w:r>
    </w:p>
    <w:p w14:paraId="63D2989D" w14:textId="77777777" w:rsidR="005E7967" w:rsidRPr="005E7967" w:rsidRDefault="005E7967" w:rsidP="005E7967">
      <w:pPr>
        <w:bidi/>
        <w:spacing w:after="0" w:line="240" w:lineRule="auto"/>
        <w:rPr>
          <w:rFonts w:cstheme="minorHAnsi"/>
        </w:rPr>
      </w:pPr>
      <w:r w:rsidRPr="005E7967">
        <w:rPr>
          <w:rFonts w:cs="Calibri"/>
          <w:rtl/>
        </w:rPr>
        <w:t>في المساء، سننقلكم إلى ساحة المدينة القديمة، وهي منطقة حيوية تعج بالنشاط السياحي. يمكنكم الاستمتاع بتناول العشاء في أحد المطاعم الكثيرة التي تقدم تشكيلة متنوعة من المأكولات العالمية، بما في ذلك الأطباق التشيكية والصينية والهندية والإيطالية. بعد ذلك، ستتوفر خدمة النقل للعودة إلى الفندق.</w:t>
      </w:r>
    </w:p>
    <w:p w14:paraId="2135AE61" w14:textId="77777777" w:rsidR="005E7967" w:rsidRPr="005E7967" w:rsidRDefault="005E7967" w:rsidP="005E7967">
      <w:pPr>
        <w:bidi/>
        <w:spacing w:after="0" w:line="240" w:lineRule="auto"/>
        <w:rPr>
          <w:rFonts w:cstheme="minorHAnsi"/>
        </w:rPr>
      </w:pPr>
    </w:p>
    <w:p w14:paraId="236F95EF" w14:textId="77777777" w:rsidR="005E7967" w:rsidRPr="005E7967" w:rsidRDefault="005E7967" w:rsidP="005E7967">
      <w:pPr>
        <w:bidi/>
        <w:spacing w:after="0" w:line="240" w:lineRule="auto"/>
        <w:rPr>
          <w:rFonts w:cs="Calibri"/>
          <w:b/>
          <w:bCs/>
          <w:color w:val="002060"/>
        </w:rPr>
      </w:pPr>
      <w:r w:rsidRPr="005E7967">
        <w:rPr>
          <w:rFonts w:cs="Calibri"/>
          <w:b/>
          <w:bCs/>
          <w:color w:val="002060"/>
          <w:rtl/>
        </w:rPr>
        <w:t>02 الثلاثاء. براغ.</w:t>
      </w:r>
    </w:p>
    <w:p w14:paraId="0AD7AB5F" w14:textId="77777777" w:rsidR="005E7967" w:rsidRPr="005E7967" w:rsidRDefault="005E7967" w:rsidP="005E7967">
      <w:pPr>
        <w:bidi/>
        <w:spacing w:after="0" w:line="240" w:lineRule="auto"/>
        <w:rPr>
          <w:rFonts w:cstheme="minorHAnsi"/>
        </w:rPr>
      </w:pPr>
      <w:r w:rsidRPr="005E7967">
        <w:rPr>
          <w:rFonts w:cs="Calibri"/>
          <w:rtl/>
        </w:rPr>
        <w:t>سنزور اليوم العاصمة براغ، جوهرة العمارة الباروكية في أوروبا. سيصطحبكم مرشد سياحي محلي في جولة شاملة تسلط الضوء على أبرز معالم المدينة، تتضمن زيارة قلعة براغ (رسوم الدخول مشمولة). كما ستستمتعون بجولة بالقارب في نهر فلتافا (مشمولة أيضاً). وفي فترة ما بعد الظهر، سيكون لديكم وقت حر لاستكشاف المدينة بأنفسكم.</w:t>
      </w:r>
    </w:p>
    <w:p w14:paraId="0ED6222C" w14:textId="77777777" w:rsidR="005E7967" w:rsidRPr="005E7967" w:rsidRDefault="005E7967" w:rsidP="005E7967">
      <w:pPr>
        <w:bidi/>
        <w:spacing w:after="0" w:line="240" w:lineRule="auto"/>
        <w:rPr>
          <w:rFonts w:cstheme="minorHAnsi"/>
        </w:rPr>
      </w:pPr>
    </w:p>
    <w:p w14:paraId="47E9B079" w14:textId="77777777" w:rsidR="005E7967" w:rsidRPr="005E7967" w:rsidRDefault="005E7967" w:rsidP="005E7967">
      <w:pPr>
        <w:bidi/>
        <w:spacing w:after="0" w:line="240" w:lineRule="auto"/>
        <w:rPr>
          <w:rFonts w:cs="Calibri"/>
          <w:b/>
          <w:bCs/>
          <w:color w:val="002060"/>
        </w:rPr>
      </w:pPr>
      <w:r w:rsidRPr="005E7967">
        <w:rPr>
          <w:rFonts w:cs="Calibri"/>
          <w:b/>
          <w:bCs/>
          <w:color w:val="002060"/>
          <w:rtl/>
        </w:rPr>
        <w:t>03 الأربعاء. براغ - بيلزن - روتنبرغ - فرانكفورت.</w:t>
      </w:r>
    </w:p>
    <w:p w14:paraId="6B23FE87" w14:textId="77777777" w:rsidR="005E7967" w:rsidRPr="005E7967" w:rsidRDefault="005E7967" w:rsidP="005E7967">
      <w:pPr>
        <w:bidi/>
        <w:spacing w:after="0" w:line="240" w:lineRule="auto"/>
        <w:rPr>
          <w:rFonts w:cstheme="minorHAnsi"/>
        </w:rPr>
      </w:pPr>
      <w:r w:rsidRPr="005E7967">
        <w:rPr>
          <w:rFonts w:cs="Calibri"/>
          <w:rtl/>
        </w:rPr>
        <w:t>سنغادر براغ في وقت مبكر ونتوقف في مدينة بيلزن، الواقعة في غرب بوهيميا، والتي تشتهر بصناعة البيرة. سيكون لديكم متسع من الوقت للتجول في مركزها التاريخي، حيث ستجدون ساحة المدينة القديمة، والكاتدرائية، وعمود الطاعون، ومبنى البلدية الذي يعود إلى عصر النهضة. بعد ذلك، سنعبر الحدود إلى ألمانيا ونسلك جزءاً من "الطريق الرومانسي". سنزور مدينة روتنبرغ، التي تبدو وكأنها خرجت من قصص الخيال، وتُعد واحدة من أجمل القرى في البلاد. ثم نتوجه إلى فرانكفورت، العاصمة المالية لألمانيا. وفور وصولنا في المساء، ستتاح لكم فرصة الاستمتاع بوقت حر في وسط المدينة التاريخي، الذي يضم مجموعة متنوعة من المطاعم التي تقدم المأكولات الهندية والآسيوية والإيطالية وغيرها من الأطباق العالمية.</w:t>
      </w:r>
    </w:p>
    <w:p w14:paraId="5EE86273" w14:textId="77777777" w:rsidR="005E7967" w:rsidRPr="005E7967" w:rsidRDefault="005E7967" w:rsidP="005E7967">
      <w:pPr>
        <w:bidi/>
        <w:spacing w:after="0" w:line="240" w:lineRule="auto"/>
        <w:rPr>
          <w:rFonts w:cstheme="minorHAnsi"/>
        </w:rPr>
      </w:pPr>
    </w:p>
    <w:p w14:paraId="1415B4B7" w14:textId="77777777" w:rsidR="005E7967" w:rsidRPr="005E7967" w:rsidRDefault="005E7967" w:rsidP="005E7967">
      <w:pPr>
        <w:bidi/>
        <w:spacing w:after="0" w:line="240" w:lineRule="auto"/>
        <w:rPr>
          <w:rFonts w:cs="Calibri"/>
          <w:b/>
          <w:bCs/>
          <w:color w:val="002060"/>
        </w:rPr>
      </w:pPr>
      <w:r w:rsidRPr="005E7967">
        <w:rPr>
          <w:rFonts w:cs="Calibri"/>
          <w:b/>
          <w:bCs/>
          <w:color w:val="002060"/>
          <w:rtl/>
        </w:rPr>
        <w:t>04 الخميس. فرانكفورت - رحلة نهرية في نهر الراين - كولونيا - أمستردام.</w:t>
      </w:r>
    </w:p>
    <w:p w14:paraId="1FC28947" w14:textId="77777777" w:rsidR="005E7967" w:rsidRPr="005E7967" w:rsidRDefault="005E7967" w:rsidP="005E7967">
      <w:pPr>
        <w:bidi/>
        <w:spacing w:after="0" w:line="240" w:lineRule="auto"/>
        <w:rPr>
          <w:rFonts w:cstheme="minorHAnsi"/>
        </w:rPr>
      </w:pPr>
      <w:r w:rsidRPr="005E7967">
        <w:rPr>
          <w:rFonts w:cs="Calibri"/>
          <w:rtl/>
        </w:rPr>
        <w:t>سنقوم اليوم برحلة نهرية خلابة عبر نهر الراين، بين قريتي رودسهايم وسانت غوار. غوار (</w:t>
      </w:r>
      <w:r w:rsidRPr="005E7967">
        <w:rPr>
          <w:rFonts w:cstheme="minorHAnsi"/>
        </w:rPr>
        <w:t>GOAR</w:t>
      </w:r>
      <w:r w:rsidRPr="005E7967">
        <w:rPr>
          <w:rFonts w:cs="Calibri"/>
          <w:rtl/>
        </w:rPr>
        <w:t>)، وهي أكثر أجزاء النهر جمالاً وروعة. بعد ذلك، سنتوجه إلى كولونيا (</w:t>
      </w:r>
      <w:r w:rsidRPr="005E7967">
        <w:rPr>
          <w:rFonts w:cstheme="minorHAnsi"/>
        </w:rPr>
        <w:t>COLOGNE</w:t>
      </w:r>
      <w:r w:rsidRPr="005E7967">
        <w:rPr>
          <w:rFonts w:cs="Calibri"/>
          <w:rtl/>
        </w:rPr>
        <w:t>)، المعروفة بكاتدرائيتها القوطية الضخمة. ثم ننطلق نحو هولندا، لنصل إلى أمستردام في المساء.</w:t>
      </w:r>
    </w:p>
    <w:p w14:paraId="0519367F" w14:textId="77777777" w:rsidR="005E7967" w:rsidRPr="005E7967" w:rsidRDefault="005E7967" w:rsidP="005E7967">
      <w:pPr>
        <w:bidi/>
        <w:spacing w:after="0" w:line="240" w:lineRule="auto"/>
        <w:rPr>
          <w:rFonts w:cstheme="minorHAnsi"/>
        </w:rPr>
      </w:pPr>
    </w:p>
    <w:p w14:paraId="334C677A" w14:textId="77777777" w:rsidR="005E7967" w:rsidRPr="005E7967" w:rsidRDefault="005E7967" w:rsidP="005E7967">
      <w:pPr>
        <w:bidi/>
        <w:spacing w:after="0" w:line="240" w:lineRule="auto"/>
        <w:rPr>
          <w:rFonts w:cs="Calibri"/>
          <w:b/>
          <w:bCs/>
          <w:color w:val="002060"/>
        </w:rPr>
      </w:pPr>
      <w:r w:rsidRPr="005E7967">
        <w:rPr>
          <w:rFonts w:cs="Calibri"/>
          <w:b/>
          <w:bCs/>
          <w:color w:val="002060"/>
          <w:rtl/>
        </w:rPr>
        <w:t>05 الجمعة - أمستردام</w:t>
      </w:r>
    </w:p>
    <w:p w14:paraId="152A75C9" w14:textId="77777777" w:rsidR="005E7967" w:rsidRPr="005E7967" w:rsidRDefault="005E7967" w:rsidP="005E7967">
      <w:pPr>
        <w:bidi/>
        <w:spacing w:after="0" w:line="240" w:lineRule="auto"/>
        <w:rPr>
          <w:rFonts w:cstheme="minorHAnsi"/>
        </w:rPr>
      </w:pPr>
      <w:r w:rsidRPr="005E7967">
        <w:rPr>
          <w:rFonts w:cs="Calibri"/>
          <w:rtl/>
        </w:rPr>
        <w:t>سنزور اليوم أماكن فياية في الجمال؛ إنها هولندا التي طالما حلمنا بها. نبدأ بالتوجه إلى "زانسه سخانس" (</w:t>
      </w:r>
      <w:proofErr w:type="spellStart"/>
      <w:r w:rsidRPr="005E7967">
        <w:rPr>
          <w:rFonts w:cstheme="minorHAnsi"/>
        </w:rPr>
        <w:t>Zaanse</w:t>
      </w:r>
      <w:proofErr w:type="spellEnd"/>
      <w:r w:rsidRPr="005E7967">
        <w:rPr>
          <w:rFonts w:cstheme="minorHAnsi"/>
        </w:rPr>
        <w:t xml:space="preserve"> </w:t>
      </w:r>
      <w:proofErr w:type="spellStart"/>
      <w:r w:rsidRPr="005E7967">
        <w:rPr>
          <w:rFonts w:cstheme="minorHAnsi"/>
        </w:rPr>
        <w:t>Schans</w:t>
      </w:r>
      <w:proofErr w:type="spellEnd"/>
      <w:r w:rsidRPr="005E7967">
        <w:rPr>
          <w:rFonts w:cs="Calibri"/>
          <w:rtl/>
        </w:rPr>
        <w:t>)، بما تضمه من بيوت ساحرة وقنوات مائية وطواحين هواء. ومن ثم ننتقل إلى "فولندام" (</w:t>
      </w:r>
      <w:r w:rsidRPr="005E7967">
        <w:rPr>
          <w:rFonts w:cstheme="minorHAnsi"/>
        </w:rPr>
        <w:t>VOLENDAM</w:t>
      </w:r>
      <w:r w:rsidRPr="005E7967">
        <w:rPr>
          <w:rFonts w:cs="Calibri"/>
          <w:rtl/>
        </w:rPr>
        <w:t>)، وهي قرية صيد خلابة للغاية.</w:t>
      </w:r>
    </w:p>
    <w:p w14:paraId="18F557EB" w14:textId="77777777" w:rsidR="005E7967" w:rsidRPr="005E7967" w:rsidRDefault="005E7967" w:rsidP="005E7967">
      <w:pPr>
        <w:bidi/>
        <w:spacing w:after="0" w:line="240" w:lineRule="auto"/>
        <w:rPr>
          <w:rFonts w:cstheme="minorHAnsi"/>
        </w:rPr>
      </w:pPr>
    </w:p>
    <w:p w14:paraId="173A992E" w14:textId="77777777" w:rsidR="005E7967" w:rsidRPr="005E7967" w:rsidRDefault="005E7967" w:rsidP="005E7967">
      <w:pPr>
        <w:bidi/>
        <w:spacing w:after="0" w:line="240" w:lineRule="auto"/>
        <w:rPr>
          <w:rFonts w:cstheme="minorHAnsi"/>
        </w:rPr>
      </w:pPr>
      <w:r w:rsidRPr="005E7967">
        <w:rPr>
          <w:rFonts w:cs="Calibri"/>
          <w:rtl/>
        </w:rPr>
        <w:t>ومن فولندام، سنقوم برحلة قصيرة بالقارب إلى "ماركن" (</w:t>
      </w:r>
      <w:r w:rsidRPr="005E7967">
        <w:rPr>
          <w:rFonts w:cstheme="minorHAnsi"/>
        </w:rPr>
        <w:t>Marken</w:t>
      </w:r>
      <w:r w:rsidRPr="005E7967">
        <w:rPr>
          <w:rFonts w:cs="Calibri"/>
          <w:rtl/>
        </w:rPr>
        <w:t>)؛ وهي جزيرة كانت في السابق منفصلة، ​​لكنها أصبحت الآن متصلة باليابسة عبر جسر أرضي ثابت. وتتميز بيوتها بأنها بُنيت تقليدياً على ركائز خشبية لحمايتها من الفيضانات.</w:t>
      </w:r>
    </w:p>
    <w:p w14:paraId="3E134623" w14:textId="77777777" w:rsidR="005E7967" w:rsidRPr="005E7967" w:rsidRDefault="005E7967" w:rsidP="005E7967">
      <w:pPr>
        <w:bidi/>
        <w:spacing w:after="0" w:line="240" w:lineRule="auto"/>
        <w:rPr>
          <w:rFonts w:cstheme="minorHAnsi"/>
        </w:rPr>
      </w:pPr>
    </w:p>
    <w:p w14:paraId="0476910C" w14:textId="77777777" w:rsidR="005E7967" w:rsidRDefault="005E7967" w:rsidP="005E7967">
      <w:pPr>
        <w:bidi/>
        <w:spacing w:after="0" w:line="240" w:lineRule="auto"/>
        <w:rPr>
          <w:rFonts w:cs="Calibri"/>
        </w:rPr>
      </w:pPr>
      <w:r w:rsidRPr="005E7967">
        <w:rPr>
          <w:rFonts w:cs="Calibri"/>
          <w:rtl/>
        </w:rPr>
        <w:t>وفي فترة ما بعد الظهر، سنستمتع بجولة سياحية إرشادية في أمستردام، تشمل أبرز معالمها: طواحين الهواء الشهيرة وتمثال "رامبرانت"، والأناقة العصرية في الحي الجنوبي، وسحر فن صقل الألماس الذي يعود لقرون مضت في "ساحة المتاحف" (</w:t>
      </w:r>
      <w:r w:rsidRPr="005E7967">
        <w:rPr>
          <w:rFonts w:cstheme="minorHAnsi"/>
        </w:rPr>
        <w:t>Museum Square</w:t>
      </w:r>
      <w:r w:rsidRPr="005E7967">
        <w:rPr>
          <w:rFonts w:cs="Calibri"/>
          <w:rtl/>
        </w:rPr>
        <w:t>). وأخيراً، نتوجه إلى المحطة المركزية (</w:t>
      </w:r>
      <w:r w:rsidRPr="005E7967">
        <w:rPr>
          <w:rFonts w:cstheme="minorHAnsi"/>
        </w:rPr>
        <w:t>Central Station</w:t>
      </w:r>
      <w:r w:rsidRPr="005E7967">
        <w:rPr>
          <w:rFonts w:cs="Calibri"/>
          <w:rtl/>
        </w:rPr>
        <w:t>)، حيث تنتهي الجولة. وسيقدم لكم المرشد السياحي معلومات تساعدكم على استكشاف قنوات أمستردام الشهيرة، وأسواقها الشعبية، ومقاهيها المميزة.</w:t>
      </w:r>
    </w:p>
    <w:p w14:paraId="623FBB22" w14:textId="77777777" w:rsidR="005E7967" w:rsidRPr="005E7967" w:rsidRDefault="005E7967" w:rsidP="005E7967">
      <w:pPr>
        <w:bidi/>
        <w:spacing w:after="0" w:line="240" w:lineRule="auto"/>
        <w:rPr>
          <w:rFonts w:cstheme="minorHAnsi"/>
        </w:rPr>
      </w:pPr>
    </w:p>
    <w:p w14:paraId="53A73527" w14:textId="77777777" w:rsidR="005E7967" w:rsidRPr="005E7967" w:rsidRDefault="005E7967" w:rsidP="005E7967">
      <w:pPr>
        <w:bidi/>
        <w:spacing w:after="0" w:line="240" w:lineRule="auto"/>
        <w:rPr>
          <w:rFonts w:cstheme="minorHAnsi"/>
        </w:rPr>
      </w:pPr>
    </w:p>
    <w:p w14:paraId="50AEF10F" w14:textId="77777777" w:rsidR="005E7967" w:rsidRPr="005E7967" w:rsidRDefault="005E7967" w:rsidP="005E7967">
      <w:pPr>
        <w:bidi/>
        <w:spacing w:after="0" w:line="240" w:lineRule="auto"/>
        <w:rPr>
          <w:rFonts w:cs="Calibri"/>
          <w:b/>
          <w:bCs/>
          <w:color w:val="002060"/>
        </w:rPr>
      </w:pPr>
      <w:r w:rsidRPr="005E7967">
        <w:rPr>
          <w:rFonts w:cs="Calibri"/>
          <w:b/>
          <w:bCs/>
          <w:color w:val="002060"/>
          <w:rtl/>
        </w:rPr>
        <w:lastRenderedPageBreak/>
        <w:t>06 السبت - أمستردام</w:t>
      </w:r>
    </w:p>
    <w:p w14:paraId="0D82C489" w14:textId="6262A8C2" w:rsidR="00643F75" w:rsidRDefault="005E7967" w:rsidP="005E7967">
      <w:pPr>
        <w:bidi/>
        <w:spacing w:after="0" w:line="240" w:lineRule="auto"/>
        <w:rPr>
          <w:rFonts w:cs="Calibri"/>
        </w:rPr>
      </w:pPr>
      <w:r w:rsidRPr="005E7967">
        <w:rPr>
          <w:rFonts w:cs="Calibri"/>
          <w:rtl/>
        </w:rPr>
        <w:t>بعد تناول وجبة الإفطار، تصل رحلتنا إلى نهايتها، تاركةً لديكم ذكريات رائعة لا تُنسى.</w:t>
      </w:r>
    </w:p>
    <w:p w14:paraId="2457655F" w14:textId="77777777" w:rsidR="005E7967" w:rsidRDefault="005E7967" w:rsidP="005E7967">
      <w:pPr>
        <w:bidi/>
        <w:spacing w:after="0" w:line="240" w:lineRule="auto"/>
        <w:rPr>
          <w:rFonts w:cs="Calibri"/>
        </w:rPr>
      </w:pPr>
    </w:p>
    <w:p w14:paraId="6CBA7D1B" w14:textId="77777777" w:rsidR="00643F75" w:rsidRPr="00203026" w:rsidRDefault="00643F75" w:rsidP="00643F75">
      <w:pPr>
        <w:widowControl w:val="0"/>
        <w:bidi/>
        <w:spacing w:after="0" w:line="240" w:lineRule="auto"/>
        <w:rPr>
          <w:rFonts w:eastAsia="Quattrocento Sans" w:cstheme="minorHAnsi"/>
        </w:rPr>
      </w:pPr>
    </w:p>
    <w:p w14:paraId="0F2D874A" w14:textId="77777777" w:rsidR="00643F75" w:rsidRPr="00203026" w:rsidRDefault="00643F75" w:rsidP="00643F75">
      <w:pPr>
        <w:widowControl w:val="0"/>
        <w:bidi/>
        <w:spacing w:after="0" w:line="240" w:lineRule="auto"/>
        <w:rPr>
          <w:rFonts w:cstheme="minorHAnsi"/>
        </w:rPr>
      </w:pPr>
    </w:p>
    <w:p w14:paraId="7B86A64B" w14:textId="11477D02" w:rsidR="00274D83" w:rsidRPr="005E7967" w:rsidRDefault="00274D83" w:rsidP="00274D83">
      <w:pPr>
        <w:pStyle w:val="A1"/>
        <w:bidi/>
        <w:spacing w:line="240" w:lineRule="auto"/>
        <w:jc w:val="left"/>
        <w:rPr>
          <w:rFonts w:asciiTheme="minorHAnsi" w:eastAsia="Arial" w:hAnsiTheme="minorHAnsi" w:cstheme="minorHAnsi"/>
          <w:bCs/>
          <w:noProof w:val="0"/>
          <w:color w:val="FF0000"/>
          <w:kern w:val="0"/>
          <w:sz w:val="24"/>
          <w:szCs w:val="24"/>
          <w14:ligatures w14:val="none"/>
        </w:rPr>
      </w:pPr>
      <w:r w:rsidRPr="005E7967">
        <w:rPr>
          <w:rFonts w:asciiTheme="minorHAnsi" w:eastAsia="Arial" w:hAnsiTheme="minorHAnsi" w:cstheme="minorHAnsi"/>
          <w:bCs/>
          <w:noProof w:val="0"/>
          <w:color w:val="FF0000"/>
          <w:kern w:val="0"/>
          <w:sz w:val="24"/>
          <w:szCs w:val="24"/>
          <w:rtl/>
          <w14:ligatures w14:val="none"/>
        </w:rPr>
        <w:t>مشمول في السعر</w:t>
      </w:r>
    </w:p>
    <w:p w14:paraId="7D8D53B9" w14:textId="31D1E235" w:rsidR="00274D83" w:rsidRDefault="00274D83" w:rsidP="00274D83">
      <w:pPr>
        <w:pStyle w:val="A1"/>
        <w:bidi/>
        <w:spacing w:line="276" w:lineRule="auto"/>
        <w:jc w:val="left"/>
        <w:rPr>
          <w:rFonts w:asciiTheme="minorHAnsi" w:eastAsia="Arial" w:hAnsiTheme="minorHAnsi" w:cstheme="minorHAnsi"/>
          <w:b w:val="0"/>
          <w:noProof w:val="0"/>
          <w:color w:val="auto"/>
          <w:kern w:val="0"/>
          <w:sz w:val="22"/>
          <w14:ligatures w14:val="none"/>
        </w:rPr>
      </w:pPr>
    </w:p>
    <w:p w14:paraId="09E3E27A" w14:textId="77777777" w:rsidR="005E7967" w:rsidRDefault="005E7967" w:rsidP="005E7967">
      <w:pPr>
        <w:pStyle w:val="ListParagraph"/>
        <w:numPr>
          <w:ilvl w:val="3"/>
          <w:numId w:val="8"/>
        </w:numPr>
        <w:bidi/>
        <w:spacing w:after="0" w:line="360" w:lineRule="auto"/>
        <w:ind w:left="360"/>
      </w:pPr>
      <w:r w:rsidRPr="00CF7787">
        <w:rPr>
          <w:rFonts w:cs="Arial"/>
          <w:rtl/>
        </w:rPr>
        <w:t>المواصلات بواسطة باص سياحي</w:t>
      </w:r>
    </w:p>
    <w:p w14:paraId="06742097" w14:textId="77777777" w:rsidR="005E7967" w:rsidRDefault="005E7967" w:rsidP="005E7967">
      <w:pPr>
        <w:pStyle w:val="ListParagraph"/>
        <w:numPr>
          <w:ilvl w:val="3"/>
          <w:numId w:val="8"/>
        </w:numPr>
        <w:bidi/>
        <w:spacing w:after="0" w:line="360" w:lineRule="auto"/>
        <w:ind w:left="360"/>
      </w:pPr>
      <w:r w:rsidRPr="00CF7787">
        <w:rPr>
          <w:rFonts w:cs="Arial"/>
          <w:rtl/>
        </w:rPr>
        <w:t>التأمين للخدمات المذكورة بالبرنامج</w:t>
      </w:r>
    </w:p>
    <w:p w14:paraId="3012F229" w14:textId="77777777" w:rsidR="005E7967" w:rsidRDefault="005E7967" w:rsidP="005E7967">
      <w:pPr>
        <w:pStyle w:val="ListParagraph"/>
        <w:numPr>
          <w:ilvl w:val="3"/>
          <w:numId w:val="8"/>
        </w:numPr>
        <w:bidi/>
        <w:spacing w:after="0" w:line="360" w:lineRule="auto"/>
        <w:ind w:left="360"/>
      </w:pPr>
      <w:r w:rsidRPr="00CF7787">
        <w:rPr>
          <w:rFonts w:cs="Arial"/>
          <w:rtl/>
        </w:rPr>
        <w:t>دليل سياحي باللغة الانجليزية</w:t>
      </w:r>
    </w:p>
    <w:p w14:paraId="61E0D64D" w14:textId="77777777" w:rsidR="005E7967" w:rsidRDefault="005E7967" w:rsidP="005E7967">
      <w:pPr>
        <w:pStyle w:val="ListParagraph"/>
        <w:numPr>
          <w:ilvl w:val="3"/>
          <w:numId w:val="8"/>
        </w:numPr>
        <w:bidi/>
        <w:spacing w:after="0" w:line="360" w:lineRule="auto"/>
        <w:ind w:left="360"/>
      </w:pPr>
      <w:r w:rsidRPr="00CF7787">
        <w:rPr>
          <w:rFonts w:cs="Arial"/>
          <w:rtl/>
        </w:rPr>
        <w:t>الإقامة في فنادق 3 أو 4 نجوم</w:t>
      </w:r>
    </w:p>
    <w:p w14:paraId="098A25C9" w14:textId="77777777" w:rsidR="005E7967" w:rsidRDefault="005E7967" w:rsidP="005E7967">
      <w:pPr>
        <w:pStyle w:val="ListParagraph"/>
        <w:numPr>
          <w:ilvl w:val="3"/>
          <w:numId w:val="8"/>
        </w:numPr>
        <w:bidi/>
        <w:spacing w:after="0" w:line="360" w:lineRule="auto"/>
        <w:ind w:left="360"/>
      </w:pPr>
      <w:r w:rsidRPr="00CF7787">
        <w:rPr>
          <w:rFonts w:cs="Arial"/>
          <w:rtl/>
        </w:rPr>
        <w:t>بوفيه الإفطار</w:t>
      </w:r>
    </w:p>
    <w:p w14:paraId="25A0C811" w14:textId="1AAAAAD7" w:rsidR="005E7967" w:rsidRPr="005E7967" w:rsidRDefault="005E7967" w:rsidP="005E7967">
      <w:pPr>
        <w:pStyle w:val="ListParagraph"/>
        <w:numPr>
          <w:ilvl w:val="3"/>
          <w:numId w:val="8"/>
        </w:numPr>
        <w:bidi/>
        <w:spacing w:after="0" w:line="360" w:lineRule="auto"/>
        <w:ind w:left="360"/>
      </w:pPr>
      <w:r w:rsidRPr="00CF7787">
        <w:rPr>
          <w:rFonts w:cs="Arial"/>
          <w:rtl/>
        </w:rPr>
        <w:t>الاستقبال في المطار الرئيسي</w:t>
      </w:r>
    </w:p>
    <w:p w14:paraId="31BED2B6" w14:textId="77777777" w:rsidR="005E7967" w:rsidRPr="005E7967" w:rsidRDefault="005E7967" w:rsidP="005E7967">
      <w:pPr>
        <w:pStyle w:val="A1"/>
        <w:numPr>
          <w:ilvl w:val="3"/>
          <w:numId w:val="8"/>
        </w:numPr>
        <w:bidi/>
        <w:ind w:left="360"/>
        <w:jc w:val="left"/>
        <w:rPr>
          <w:rFonts w:asciiTheme="minorHAnsi" w:eastAsia="Arial" w:hAnsiTheme="minorHAnsi" w:cstheme="minorHAnsi"/>
          <w:b w:val="0"/>
          <w:noProof w:val="0"/>
          <w:color w:val="auto"/>
          <w:kern w:val="0"/>
          <w:sz w:val="22"/>
          <w14:ligatures w14:val="none"/>
        </w:rPr>
      </w:pPr>
      <w:r w:rsidRPr="005E7967">
        <w:rPr>
          <w:rFonts w:asciiTheme="minorHAnsi" w:eastAsia="Arial" w:hAnsiTheme="minorHAnsi" w:cs="Calibri"/>
          <w:b w:val="0"/>
          <w:noProof w:val="0"/>
          <w:color w:val="auto"/>
          <w:kern w:val="0"/>
          <w:sz w:val="22"/>
          <w:rtl/>
          <w14:ligatures w14:val="none"/>
        </w:rPr>
        <w:t>جولة في المدينة: براغ، أمستردام</w:t>
      </w:r>
    </w:p>
    <w:p w14:paraId="00A66CA8" w14:textId="77777777" w:rsidR="005E7967" w:rsidRPr="005E7967" w:rsidRDefault="005E7967" w:rsidP="005E7967">
      <w:pPr>
        <w:pStyle w:val="A1"/>
        <w:numPr>
          <w:ilvl w:val="3"/>
          <w:numId w:val="8"/>
        </w:numPr>
        <w:bidi/>
        <w:ind w:left="360"/>
        <w:jc w:val="left"/>
        <w:rPr>
          <w:rFonts w:asciiTheme="minorHAnsi" w:eastAsia="Arial" w:hAnsiTheme="minorHAnsi" w:cstheme="minorHAnsi"/>
          <w:b w:val="0"/>
          <w:noProof w:val="0"/>
          <w:color w:val="auto"/>
          <w:kern w:val="0"/>
          <w:sz w:val="22"/>
          <w14:ligatures w14:val="none"/>
        </w:rPr>
      </w:pPr>
      <w:r w:rsidRPr="005E7967">
        <w:rPr>
          <w:rFonts w:asciiTheme="minorHAnsi" w:eastAsia="Arial" w:hAnsiTheme="minorHAnsi" w:cs="Calibri"/>
          <w:b w:val="0"/>
          <w:noProof w:val="0"/>
          <w:color w:val="auto"/>
          <w:kern w:val="0"/>
          <w:sz w:val="22"/>
          <w:rtl/>
          <w14:ligatures w14:val="none"/>
        </w:rPr>
        <w:t>رحلة بالقارب: في نهر فلتافا في براغ، رحلة بحرية في نهر الراين، زيارة فولندام/ماركن</w:t>
      </w:r>
    </w:p>
    <w:p w14:paraId="0BA32906" w14:textId="2B200392" w:rsidR="005E7967" w:rsidRPr="005E7967" w:rsidRDefault="005E7967" w:rsidP="005E7967">
      <w:pPr>
        <w:pStyle w:val="A1"/>
        <w:numPr>
          <w:ilvl w:val="3"/>
          <w:numId w:val="8"/>
        </w:numPr>
        <w:bidi/>
        <w:ind w:left="360"/>
        <w:jc w:val="left"/>
        <w:rPr>
          <w:rFonts w:asciiTheme="minorHAnsi" w:eastAsia="Arial" w:hAnsiTheme="minorHAnsi" w:cstheme="minorHAnsi"/>
          <w:b w:val="0"/>
          <w:noProof w:val="0"/>
          <w:color w:val="auto"/>
          <w:kern w:val="0"/>
          <w:sz w:val="22"/>
          <w14:ligatures w14:val="none"/>
        </w:rPr>
      </w:pPr>
      <w:r w:rsidRPr="005E7967">
        <w:rPr>
          <w:rFonts w:asciiTheme="minorHAnsi" w:eastAsia="Arial" w:hAnsiTheme="minorHAnsi" w:cs="Calibri"/>
          <w:b w:val="0"/>
          <w:noProof w:val="0"/>
          <w:color w:val="auto"/>
          <w:kern w:val="0"/>
          <w:sz w:val="22"/>
          <w:rtl/>
          <w14:ligatures w14:val="none"/>
        </w:rPr>
        <w:t>توصيل مسائي: ساحة البلدة القديمة في براغ، منطقة ساحة رامبرانت  في أمستردام</w:t>
      </w:r>
    </w:p>
    <w:p w14:paraId="2E3BB1CF" w14:textId="0D69834E" w:rsidR="005E7967" w:rsidRDefault="005E7967" w:rsidP="005E7967">
      <w:pPr>
        <w:pStyle w:val="A1"/>
        <w:numPr>
          <w:ilvl w:val="3"/>
          <w:numId w:val="8"/>
        </w:numPr>
        <w:bidi/>
        <w:ind w:left="360"/>
        <w:jc w:val="left"/>
        <w:rPr>
          <w:rFonts w:asciiTheme="minorHAnsi" w:eastAsia="Arial" w:hAnsiTheme="minorHAnsi" w:cstheme="minorHAnsi"/>
          <w:b w:val="0"/>
          <w:noProof w:val="0"/>
          <w:color w:val="auto"/>
          <w:kern w:val="0"/>
          <w:sz w:val="22"/>
          <w14:ligatures w14:val="none"/>
        </w:rPr>
      </w:pPr>
      <w:r w:rsidRPr="005E7967">
        <w:rPr>
          <w:rFonts w:asciiTheme="minorHAnsi" w:eastAsia="Arial" w:hAnsiTheme="minorHAnsi" w:cs="Calibri"/>
          <w:b w:val="0"/>
          <w:noProof w:val="0"/>
          <w:color w:val="auto"/>
          <w:kern w:val="0"/>
          <w:sz w:val="22"/>
          <w:rtl/>
          <w14:ligatures w14:val="none"/>
        </w:rPr>
        <w:t>تذاكر الدخول: قلعة براغ، مصنع ومتحف الألماس في أمستردام</w:t>
      </w:r>
    </w:p>
    <w:p w14:paraId="66919468" w14:textId="5E14A945" w:rsidR="00274D83" w:rsidRPr="00274D83" w:rsidRDefault="00274D83" w:rsidP="00274D83">
      <w:pPr>
        <w:pStyle w:val="A1"/>
        <w:bidi/>
        <w:spacing w:line="276" w:lineRule="auto"/>
        <w:jc w:val="left"/>
        <w:rPr>
          <w:rFonts w:asciiTheme="minorHAnsi" w:eastAsia="Arial" w:hAnsiTheme="minorHAnsi" w:cstheme="minorHAnsi"/>
          <w:b w:val="0"/>
          <w:noProof w:val="0"/>
          <w:color w:val="auto"/>
          <w:kern w:val="0"/>
          <w:sz w:val="22"/>
          <w14:ligatures w14:val="none"/>
        </w:rPr>
      </w:pPr>
    </w:p>
    <w:sectPr w:rsidR="00274D83" w:rsidRPr="00274D8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B1335" w14:textId="77777777" w:rsidR="002F1917" w:rsidRDefault="002F1917" w:rsidP="001A37AE">
      <w:pPr>
        <w:spacing w:after="0" w:line="240" w:lineRule="auto"/>
      </w:pPr>
      <w:r>
        <w:separator/>
      </w:r>
    </w:p>
  </w:endnote>
  <w:endnote w:type="continuationSeparator" w:id="0">
    <w:p w14:paraId="7F1FE9BE" w14:textId="77777777" w:rsidR="002F1917" w:rsidRDefault="002F1917"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HWTArtz">
    <w:altName w:val="Cambria"/>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2ADE0" w14:textId="77777777" w:rsidR="002F1917" w:rsidRDefault="002F1917" w:rsidP="001A37AE">
      <w:pPr>
        <w:spacing w:after="0" w:line="240" w:lineRule="auto"/>
      </w:pPr>
      <w:r>
        <w:separator/>
      </w:r>
    </w:p>
  </w:footnote>
  <w:footnote w:type="continuationSeparator" w:id="0">
    <w:p w14:paraId="02892726" w14:textId="77777777" w:rsidR="002F1917" w:rsidRDefault="002F1917"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rsidP="00274D83">
    <w:pPr>
      <w:pStyle w:val="Header"/>
      <w:jc w:val="cent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C0C84"/>
    <w:multiLevelType w:val="hybridMultilevel"/>
    <w:tmpl w:val="BC9065F2"/>
    <w:lvl w:ilvl="0" w:tplc="FFFFFFFF">
      <w:start w:val="1"/>
      <w:numFmt w:val="bullet"/>
      <w:lvlText w:val=""/>
      <w:lvlJc w:val="left"/>
      <w:pPr>
        <w:ind w:left="720" w:hanging="360"/>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9C60BE8"/>
    <w:multiLevelType w:val="hybridMultilevel"/>
    <w:tmpl w:val="1B3A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DC4145"/>
    <w:multiLevelType w:val="hybridMultilevel"/>
    <w:tmpl w:val="421ED952"/>
    <w:lvl w:ilvl="0" w:tplc="FFFFFFFF">
      <w:start w:val="1"/>
      <w:numFmt w:val="bullet"/>
      <w:lvlText w:val=""/>
      <w:lvlJc w:val="left"/>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776496">
    <w:abstractNumId w:val="1"/>
  </w:num>
  <w:num w:numId="2" w16cid:durableId="2094081742">
    <w:abstractNumId w:val="5"/>
  </w:num>
  <w:num w:numId="3" w16cid:durableId="1169981285">
    <w:abstractNumId w:val="0"/>
  </w:num>
  <w:num w:numId="4" w16cid:durableId="1621448205">
    <w:abstractNumId w:val="6"/>
  </w:num>
  <w:num w:numId="5" w16cid:durableId="1646617242">
    <w:abstractNumId w:val="3"/>
  </w:num>
  <w:num w:numId="6" w16cid:durableId="138958149">
    <w:abstractNumId w:val="2"/>
  </w:num>
  <w:num w:numId="7" w16cid:durableId="1201625480">
    <w:abstractNumId w:val="7"/>
  </w:num>
  <w:num w:numId="8" w16cid:durableId="16863955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71FD4"/>
    <w:rsid w:val="00074385"/>
    <w:rsid w:val="00091225"/>
    <w:rsid w:val="000944FE"/>
    <w:rsid w:val="000D61BA"/>
    <w:rsid w:val="00120709"/>
    <w:rsid w:val="001230E6"/>
    <w:rsid w:val="00127988"/>
    <w:rsid w:val="001434D5"/>
    <w:rsid w:val="0016489E"/>
    <w:rsid w:val="001A37AE"/>
    <w:rsid w:val="001A425F"/>
    <w:rsid w:val="00203026"/>
    <w:rsid w:val="00213CC0"/>
    <w:rsid w:val="002203B9"/>
    <w:rsid w:val="00265A0C"/>
    <w:rsid w:val="002720BE"/>
    <w:rsid w:val="00274AB6"/>
    <w:rsid w:val="00274D83"/>
    <w:rsid w:val="002C761B"/>
    <w:rsid w:val="002F1917"/>
    <w:rsid w:val="00324CF9"/>
    <w:rsid w:val="00330A06"/>
    <w:rsid w:val="003575AD"/>
    <w:rsid w:val="00394567"/>
    <w:rsid w:val="004139A3"/>
    <w:rsid w:val="00420741"/>
    <w:rsid w:val="00443EF8"/>
    <w:rsid w:val="004608F5"/>
    <w:rsid w:val="00474B85"/>
    <w:rsid w:val="0048314A"/>
    <w:rsid w:val="004E0688"/>
    <w:rsid w:val="004F0D26"/>
    <w:rsid w:val="00522B4D"/>
    <w:rsid w:val="00524C4F"/>
    <w:rsid w:val="005578CA"/>
    <w:rsid w:val="005578FF"/>
    <w:rsid w:val="005B02EC"/>
    <w:rsid w:val="005E7967"/>
    <w:rsid w:val="005F7CA5"/>
    <w:rsid w:val="0062661D"/>
    <w:rsid w:val="00633D32"/>
    <w:rsid w:val="006378F4"/>
    <w:rsid w:val="00643F75"/>
    <w:rsid w:val="00661981"/>
    <w:rsid w:val="00664673"/>
    <w:rsid w:val="006A2FEF"/>
    <w:rsid w:val="006E01D4"/>
    <w:rsid w:val="007420B1"/>
    <w:rsid w:val="00746071"/>
    <w:rsid w:val="00750A51"/>
    <w:rsid w:val="0076477E"/>
    <w:rsid w:val="007801BD"/>
    <w:rsid w:val="007A62BE"/>
    <w:rsid w:val="007D6814"/>
    <w:rsid w:val="007E4E1D"/>
    <w:rsid w:val="008035FB"/>
    <w:rsid w:val="0083045C"/>
    <w:rsid w:val="00850F63"/>
    <w:rsid w:val="00874348"/>
    <w:rsid w:val="00897101"/>
    <w:rsid w:val="008B5430"/>
    <w:rsid w:val="008E0D07"/>
    <w:rsid w:val="008E7F5F"/>
    <w:rsid w:val="00933320"/>
    <w:rsid w:val="0093534E"/>
    <w:rsid w:val="009423BD"/>
    <w:rsid w:val="009E21C3"/>
    <w:rsid w:val="009F257E"/>
    <w:rsid w:val="00A219A0"/>
    <w:rsid w:val="00A3227D"/>
    <w:rsid w:val="00A4258C"/>
    <w:rsid w:val="00AA3041"/>
    <w:rsid w:val="00AB618B"/>
    <w:rsid w:val="00AC2EAC"/>
    <w:rsid w:val="00AD79DA"/>
    <w:rsid w:val="00AF3A26"/>
    <w:rsid w:val="00B02B6F"/>
    <w:rsid w:val="00B038D8"/>
    <w:rsid w:val="00B11805"/>
    <w:rsid w:val="00B22990"/>
    <w:rsid w:val="00B727A8"/>
    <w:rsid w:val="00B87A29"/>
    <w:rsid w:val="00B905B3"/>
    <w:rsid w:val="00BA7929"/>
    <w:rsid w:val="00BF1275"/>
    <w:rsid w:val="00C31FD5"/>
    <w:rsid w:val="00C60D87"/>
    <w:rsid w:val="00C86A0C"/>
    <w:rsid w:val="00CF5E42"/>
    <w:rsid w:val="00D005EE"/>
    <w:rsid w:val="00D124F8"/>
    <w:rsid w:val="00D930B2"/>
    <w:rsid w:val="00DC28EA"/>
    <w:rsid w:val="00E25EF8"/>
    <w:rsid w:val="00E52DF4"/>
    <w:rsid w:val="00E60E66"/>
    <w:rsid w:val="00E61D8E"/>
    <w:rsid w:val="00E940EE"/>
    <w:rsid w:val="00EB4CB1"/>
    <w:rsid w:val="00EF0082"/>
    <w:rsid w:val="00F15D6D"/>
    <w:rsid w:val="00F40F10"/>
    <w:rsid w:val="00F46E2D"/>
    <w:rsid w:val="00F51F66"/>
    <w:rsid w:val="00F614AE"/>
    <w:rsid w:val="00F61DF5"/>
    <w:rsid w:val="00FC4B4A"/>
    <w:rsid w:val="00FC7B1D"/>
    <w:rsid w:val="00FD69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1933&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2026-10-26T07:49:00Z</dcterms:created>
  <dcterms:modified xsi:type="dcterms:W3CDTF">2026-10-26T07:49:00Z</dcterms:modified>
</cp:coreProperties>
</file>