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3B6297" w14:textId="22D7FB7C" w:rsidR="003D4EE7" w:rsidRPr="003D4EE7" w:rsidRDefault="003D4EE7" w:rsidP="003D4EE7">
      <w:pPr>
        <w:bidi/>
        <w:spacing w:after="0" w:line="240" w:lineRule="auto"/>
        <w:ind w:left="2880"/>
        <w:rPr>
          <w:rFonts w:cs="Calibri"/>
          <w:b/>
          <w:bCs/>
          <w:sz w:val="32"/>
          <w:szCs w:val="32"/>
          <w:rtl/>
        </w:rPr>
      </w:pPr>
      <w:r w:rsidRPr="003D4EE7">
        <w:rPr>
          <w:rFonts w:cs="Calibri"/>
          <w:b/>
          <w:bCs/>
          <w:sz w:val="32"/>
          <w:szCs w:val="32"/>
          <w:rtl/>
        </w:rPr>
        <w:t>كرواتيا والبوسنة وسلوفينيا</w:t>
      </w:r>
    </w:p>
    <w:p w14:paraId="49A2CC77" w14:textId="5D3A5B93" w:rsidR="00CF7787" w:rsidRPr="003D4EE7" w:rsidRDefault="003D4EE7" w:rsidP="003D4EE7">
      <w:pPr>
        <w:spacing w:after="0" w:line="240" w:lineRule="auto"/>
        <w:ind w:left="2880"/>
        <w:rPr>
          <w:rFonts w:cs="Calibri"/>
          <w:b/>
          <w:bCs/>
          <w:sz w:val="32"/>
          <w:szCs w:val="32"/>
          <w:rtl/>
        </w:rPr>
      </w:pPr>
      <w:r w:rsidRPr="003D4EE7">
        <w:rPr>
          <w:rFonts w:cs="Calibri"/>
          <w:b/>
          <w:bCs/>
          <w:sz w:val="32"/>
          <w:szCs w:val="32"/>
        </w:rPr>
        <w:t>Croatia, Bosnia and Slovenia</w:t>
      </w:r>
    </w:p>
    <w:p w14:paraId="2F41FF28" w14:textId="15BC6F07" w:rsidR="003D4EE7" w:rsidRDefault="003D4EE7" w:rsidP="00287E8A">
      <w:pPr>
        <w:spacing w:after="0" w:line="240" w:lineRule="auto"/>
        <w:ind w:left="4320"/>
        <w:rPr>
          <w:rFonts w:cs="Calibri"/>
          <w:b/>
          <w:bCs/>
          <w:sz w:val="32"/>
          <w:szCs w:val="32"/>
          <w:rtl/>
        </w:rPr>
      </w:pPr>
      <w:r w:rsidRPr="003D4EE7">
        <w:rPr>
          <w:rFonts w:cs="Calibri"/>
          <w:b/>
          <w:bCs/>
          <w:sz w:val="32"/>
          <w:szCs w:val="32"/>
        </w:rPr>
        <w:t>ID</w:t>
      </w:r>
      <w:r w:rsidRPr="003D4EE7">
        <w:rPr>
          <w:rFonts w:cs="Calibri"/>
          <w:b/>
          <w:bCs/>
          <w:sz w:val="32"/>
          <w:szCs w:val="32"/>
        </w:rPr>
        <w:t>:2602465</w:t>
      </w:r>
    </w:p>
    <w:p w14:paraId="7C60B6BB" w14:textId="77777777" w:rsidR="00287E8A" w:rsidRPr="00287E8A" w:rsidRDefault="00287E8A" w:rsidP="00287E8A">
      <w:pPr>
        <w:spacing w:after="0" w:line="240" w:lineRule="auto"/>
        <w:ind w:left="4320"/>
        <w:rPr>
          <w:rFonts w:cs="Calibri"/>
          <w:b/>
          <w:bCs/>
          <w:sz w:val="32"/>
          <w:szCs w:val="32"/>
          <w:rtl/>
        </w:rPr>
      </w:pPr>
    </w:p>
    <w:p w14:paraId="4DF1211D" w14:textId="54F1D490" w:rsidR="00287E8A" w:rsidRDefault="00287E8A" w:rsidP="00287E8A">
      <w:pPr>
        <w:spacing w:after="0" w:line="240" w:lineRule="auto"/>
        <w:jc w:val="center"/>
        <w:rPr>
          <w:rFonts w:cstheme="minorHAnsi"/>
          <w:sz w:val="20"/>
          <w:szCs w:val="20"/>
          <w:rtl/>
        </w:rPr>
      </w:pPr>
      <w:hyperlink r:id="rId7" w:history="1">
        <w:r w:rsidRPr="00BD7A11">
          <w:rPr>
            <w:rStyle w:val="Hyperlink"/>
            <w:rFonts w:cstheme="minorHAnsi"/>
            <w:sz w:val="20"/>
            <w:szCs w:val="20"/>
          </w:rPr>
          <w:t>https://www.europamundo.com/eng/tour_menu.aspx?rutaid=2465&amp;head=s&amp;em_search=y&amp;temp=2026</w:t>
        </w:r>
      </w:hyperlink>
    </w:p>
    <w:p w14:paraId="5C14100E" w14:textId="77777777" w:rsidR="00287E8A" w:rsidRDefault="00287E8A" w:rsidP="00287E8A">
      <w:pPr>
        <w:spacing w:after="0" w:line="240" w:lineRule="auto"/>
        <w:jc w:val="center"/>
        <w:rPr>
          <w:rFonts w:cstheme="minorHAnsi"/>
          <w:sz w:val="20"/>
          <w:szCs w:val="20"/>
          <w:rtl/>
        </w:rPr>
      </w:pPr>
    </w:p>
    <w:p w14:paraId="2DBAFD1C" w14:textId="77777777" w:rsidR="00287E8A" w:rsidRPr="00287E8A" w:rsidRDefault="00287E8A" w:rsidP="00287E8A">
      <w:pPr>
        <w:spacing w:after="0" w:line="240" w:lineRule="auto"/>
        <w:jc w:val="center"/>
        <w:rPr>
          <w:rFonts w:cstheme="minorHAnsi"/>
          <w:sz w:val="20"/>
          <w:szCs w:val="20"/>
          <w:rtl/>
        </w:rPr>
      </w:pPr>
    </w:p>
    <w:p w14:paraId="5F25E118" w14:textId="77777777" w:rsidR="00287E8A" w:rsidRPr="00287E8A" w:rsidRDefault="00287E8A" w:rsidP="00287E8A">
      <w:pPr>
        <w:bidi/>
        <w:spacing w:after="0" w:line="240" w:lineRule="auto"/>
        <w:rPr>
          <w:rFonts w:cs="Calibri"/>
          <w:b/>
          <w:bCs/>
          <w:color w:val="002060"/>
        </w:rPr>
      </w:pPr>
      <w:r w:rsidRPr="00287E8A">
        <w:rPr>
          <w:rFonts w:cs="Calibri"/>
          <w:b/>
          <w:bCs/>
          <w:color w:val="002060"/>
          <w:rtl/>
        </w:rPr>
        <w:t>01 الأربعاء. زغرب.</w:t>
      </w:r>
    </w:p>
    <w:p w14:paraId="4B394968" w14:textId="77777777" w:rsidR="00287E8A" w:rsidRPr="00287E8A" w:rsidRDefault="00287E8A" w:rsidP="00287E8A">
      <w:pPr>
        <w:bidi/>
        <w:spacing w:after="0" w:line="240" w:lineRule="auto"/>
        <w:rPr>
          <w:rFonts w:cstheme="minorHAnsi"/>
        </w:rPr>
      </w:pPr>
      <w:r w:rsidRPr="00287E8A">
        <w:rPr>
          <w:rFonts w:cs="Calibri"/>
          <w:rtl/>
        </w:rPr>
        <w:t>الوصول إلى زغرب، حيث سنكون بانتظاركم لنقلكم إلى الفندق. سينضم إلينا مرشدنا السياحي برفقة المجموعة القادمة من سلوفينيا في وقت الغداء تقريباً. وفي فترة ما بعد الظهر، حوالي الساعة 04:00 مساءً (قد يختلف التوقيت)، سننطلق في جولة بانورامية بصحبة مرشد محلي (مشمولة في البرنامج)، تتيح لنا استكشاف تلال المدينة، والمدينة العليا، والأحياء الحديثة في عاصمة كرواتيا. وجبة العشاء مشمولة.</w:t>
      </w:r>
    </w:p>
    <w:p w14:paraId="6FC20600" w14:textId="77777777" w:rsidR="00287E8A" w:rsidRPr="00287E8A" w:rsidRDefault="00287E8A" w:rsidP="00287E8A">
      <w:pPr>
        <w:bidi/>
        <w:spacing w:after="0" w:line="240" w:lineRule="auto"/>
        <w:rPr>
          <w:rFonts w:cstheme="minorHAnsi"/>
        </w:rPr>
      </w:pPr>
    </w:p>
    <w:p w14:paraId="016D2B6F" w14:textId="77777777" w:rsidR="00287E8A" w:rsidRPr="00287E8A" w:rsidRDefault="00287E8A" w:rsidP="00287E8A">
      <w:pPr>
        <w:bidi/>
        <w:spacing w:after="0" w:line="240" w:lineRule="auto"/>
        <w:rPr>
          <w:rFonts w:cs="Calibri"/>
          <w:b/>
          <w:bCs/>
          <w:color w:val="002060"/>
        </w:rPr>
      </w:pPr>
      <w:r w:rsidRPr="00287E8A">
        <w:rPr>
          <w:rFonts w:cs="Calibri"/>
          <w:b/>
          <w:bCs/>
          <w:color w:val="002060"/>
          <w:rtl/>
        </w:rPr>
        <w:t>02 الخميس. زغرب - بانيا لوكا - يايتسي - سراييفو.</w:t>
      </w:r>
    </w:p>
    <w:p w14:paraId="5427F77F" w14:textId="77777777" w:rsidR="00287E8A" w:rsidRPr="00287E8A" w:rsidRDefault="00287E8A" w:rsidP="00287E8A">
      <w:pPr>
        <w:bidi/>
        <w:spacing w:after="0" w:line="240" w:lineRule="auto"/>
        <w:rPr>
          <w:rFonts w:cstheme="minorHAnsi"/>
        </w:rPr>
      </w:pPr>
      <w:r w:rsidRPr="00287E8A">
        <w:rPr>
          <w:rFonts w:cs="Calibri"/>
          <w:rtl/>
        </w:rPr>
        <w:t>سنغادر في الصباح الباكر متوجهين إلى البوسنة. قد تستغرق الإجراءات الحدودية بعض الوقت. وخلال رحلتنا عبر مناطق معينة، ستستحضر أمامنا ذكريات الحرب المأساوية التي شهدتها التسعينيات. سيمر مسارنا عبر الأراضي ذات الأغلبية الصربية في البوسنة، وستكون محطتنا الأولى في "بانيا لوكا"؛ حيث ستتاح لكم فرصة استكشاف عاصمة كيان "جمهورية صرب البوسنة" (ريبوبليكا سربسكا) -وهي ثاني أكبر مدينة في البوسنة بعد سراييفو- والتي تشتهر بقلعتها وكاتدرائيتها الأرثوذكسية. سيكون هناك وقت لتناول الغداء، ثم نواصل الرحلة إلى "يايتسي"، التي تُعدّ ربما أجمل مدينة في البوسنة، وتشتهر بتنوعها الثقافي، ومساجدها، وقلعتها، وشلالها الرائع (رسوم الدخول مشمولة). بعد جولة استكشافية، نتابع طريقنا إلى سراييفو لنصل إليها في المساء. ستتاح لكم فرصة التجول في المركز التاريخي وزيارة "البازار" الساحر، وهو سوق عثماني قديم يشتهر بطابعه المعماري الفريد وأجوائه الشرقية ومتاجره التقليدية. وجبة العشاء مشمولة.</w:t>
      </w:r>
    </w:p>
    <w:p w14:paraId="1C4EA97E" w14:textId="77777777" w:rsidR="00287E8A" w:rsidRPr="00287E8A" w:rsidRDefault="00287E8A" w:rsidP="00287E8A">
      <w:pPr>
        <w:bidi/>
        <w:spacing w:after="0" w:line="240" w:lineRule="auto"/>
        <w:rPr>
          <w:rFonts w:cstheme="minorHAnsi"/>
        </w:rPr>
      </w:pPr>
    </w:p>
    <w:p w14:paraId="10C90A5D" w14:textId="77777777" w:rsidR="00287E8A" w:rsidRPr="00287E8A" w:rsidRDefault="00287E8A" w:rsidP="00287E8A">
      <w:pPr>
        <w:bidi/>
        <w:spacing w:after="0" w:line="240" w:lineRule="auto"/>
        <w:rPr>
          <w:rFonts w:cs="Calibri"/>
          <w:b/>
          <w:bCs/>
          <w:color w:val="002060"/>
        </w:rPr>
      </w:pPr>
      <w:r w:rsidRPr="00287E8A">
        <w:rPr>
          <w:rFonts w:cs="Calibri"/>
          <w:b/>
          <w:bCs/>
          <w:color w:val="002060"/>
          <w:rtl/>
        </w:rPr>
        <w:t>03 الجمعة. سراييفو - موستار - دوبروفنيك.</w:t>
      </w:r>
    </w:p>
    <w:p w14:paraId="0B9F3F1F" w14:textId="77777777" w:rsidR="00287E8A" w:rsidRPr="00287E8A" w:rsidRDefault="00287E8A" w:rsidP="00287E8A">
      <w:pPr>
        <w:bidi/>
        <w:spacing w:after="0" w:line="240" w:lineRule="auto"/>
        <w:rPr>
          <w:rFonts w:cstheme="minorHAnsi"/>
        </w:rPr>
      </w:pPr>
      <w:r w:rsidRPr="00287E8A">
        <w:rPr>
          <w:rFonts w:cs="Calibri"/>
          <w:rtl/>
        </w:rPr>
        <w:t>في الصباح، سنقوم بجولة إرشادية في مدينة سراييفو، تلك المدينة المذهلة التي تُلقب بـ "قدس أوروبا" نظراً لتعايش أديان مختلفة فيها؛ حيث تعكس المساجد والكنائس والمعابد اليهودية هذا التنوع الغني. وسنلاحظ التأثير العثماني القوي في المدينة القديمة، التي تضم مسجداً يعود تاريخه لأكثر من 500 عام ونافورة جميلة. بعد الزيارة، نواصل رحلتنا عبر منطقة تتمتع بجمال طبيعي خلاب وصولاً إلى مدينة "موستار"، التي تشتهر بمركزها التاريخي الجميل وجسرها الحجري الشهير الذي يربط بين المجتمعات الأرثوذكسية والمسلمة والكاثوليكية. سيُتاح لكم وقت حر لتناول الغداء واستكشاف المدينة.</w:t>
      </w:r>
    </w:p>
    <w:p w14:paraId="7745379D" w14:textId="77777777" w:rsidR="00287E8A" w:rsidRPr="00287E8A" w:rsidRDefault="00287E8A" w:rsidP="00287E8A">
      <w:pPr>
        <w:bidi/>
        <w:spacing w:after="0" w:line="240" w:lineRule="auto"/>
        <w:rPr>
          <w:rFonts w:cstheme="minorHAnsi"/>
        </w:rPr>
      </w:pPr>
    </w:p>
    <w:p w14:paraId="35737A72" w14:textId="77777777" w:rsidR="00287E8A" w:rsidRPr="00287E8A" w:rsidRDefault="00287E8A" w:rsidP="00287E8A">
      <w:pPr>
        <w:bidi/>
        <w:spacing w:after="0" w:line="240" w:lineRule="auto"/>
        <w:rPr>
          <w:rFonts w:cstheme="minorHAnsi"/>
        </w:rPr>
      </w:pPr>
      <w:r w:rsidRPr="00287E8A">
        <w:rPr>
          <w:rFonts w:cs="Calibri"/>
          <w:rtl/>
        </w:rPr>
        <w:t>بعد ذلك، نتابع طريقنا نحو كرواتيا. سنمر عبر إجراءات الحدود (التي قد تستغرق وقتاً طويلاً)، لنصل في نهاية اليوم إلى مدينة "دوبروفنيك". وجبة العشاء مشمولة.</w:t>
      </w:r>
    </w:p>
    <w:p w14:paraId="2A2D3D5C" w14:textId="77777777" w:rsidR="00287E8A" w:rsidRPr="00287E8A" w:rsidRDefault="00287E8A" w:rsidP="00287E8A">
      <w:pPr>
        <w:bidi/>
        <w:spacing w:after="0" w:line="240" w:lineRule="auto"/>
        <w:rPr>
          <w:rFonts w:cstheme="minorHAnsi"/>
        </w:rPr>
      </w:pPr>
    </w:p>
    <w:p w14:paraId="2497B303" w14:textId="42446B3A" w:rsidR="00287E8A" w:rsidRPr="00287E8A" w:rsidRDefault="00287E8A" w:rsidP="00287E8A">
      <w:pPr>
        <w:bidi/>
        <w:spacing w:after="0" w:line="240" w:lineRule="auto"/>
        <w:rPr>
          <w:rFonts w:cs="Calibri"/>
          <w:b/>
          <w:bCs/>
          <w:color w:val="002060"/>
        </w:rPr>
      </w:pPr>
      <w:r>
        <w:rPr>
          <w:rFonts w:cs="Calibri"/>
          <w:b/>
          <w:bCs/>
          <w:color w:val="002060"/>
        </w:rPr>
        <w:t>04</w:t>
      </w:r>
      <w:r>
        <w:rPr>
          <w:rFonts w:cs="Calibri" w:hint="cs"/>
          <w:b/>
          <w:bCs/>
          <w:color w:val="002060"/>
          <w:rtl/>
        </w:rPr>
        <w:t xml:space="preserve"> </w:t>
      </w:r>
      <w:r w:rsidRPr="00287E8A">
        <w:rPr>
          <w:rFonts w:cs="Calibri"/>
          <w:b/>
          <w:bCs/>
          <w:color w:val="002060"/>
          <w:rtl/>
        </w:rPr>
        <w:t>السبت: دوبروفنيك.</w:t>
      </w:r>
    </w:p>
    <w:p w14:paraId="6ABB4398" w14:textId="77777777" w:rsidR="00287E8A" w:rsidRPr="00287E8A" w:rsidRDefault="00287E8A" w:rsidP="00287E8A">
      <w:pPr>
        <w:bidi/>
        <w:spacing w:after="0" w:line="240" w:lineRule="auto"/>
        <w:rPr>
          <w:rFonts w:cstheme="minorHAnsi"/>
        </w:rPr>
      </w:pPr>
      <w:r w:rsidRPr="00287E8A">
        <w:rPr>
          <w:rFonts w:cs="Calibri"/>
          <w:rtl/>
        </w:rPr>
        <w:t>في الصباح، سنستمتع بجولة شاملة في مدينة "دوبروفنيك" بصحبة مرشد محلي. ستجدون أنفسكم في واحدة من أجمل مدن أوروبا؛ فهي تتربع على منحدر صخري، وتحيط بها أسوارٌ منيعة، وتعانق مياه البحر الأدرياتيكي. يُعد مركزها التاريخي، الذي لا يزال محتفظاً بطابعه الأصلي، جوهرةً من جواهر التراث المعماري العالمي. كما سنحظى بفرصة الاستمتاع بإطلالة بانورامية مذهلة على المدينة من إحدى نقاط المشاهدة المطلة على الطريق. تشمل الجولة زيارة دير الفرنسيسكان -الذي يضم أقدم صيدلية في أوروبا- وكاتدرائية الصعود. كذلك، سنقوم برحلة بالقارب إلى جزيرة "لوكروم" الصغيرة، التي تبعد 15 دقيقة فقط، وتضم أطلال دير بندكتي يعود تاريخه إلى القرن الحادي عشر، وهي أيضاً موقع شهير تم فيه تصوير مشاهد من مسلسل "صراع العروش" (</w:t>
      </w:r>
      <w:r w:rsidRPr="00287E8A">
        <w:rPr>
          <w:rFonts w:cstheme="minorHAnsi"/>
        </w:rPr>
        <w:t>Game of Thrones</w:t>
      </w:r>
      <w:r w:rsidRPr="00287E8A">
        <w:rPr>
          <w:rFonts w:cs="Calibri"/>
          <w:rtl/>
        </w:rPr>
        <w:t>). بعد ذلك، سيكون لديكم وقت حر لاستكشاف المدينة وفق رغبتكم، قبل العودة إلى الفندق في وقت متأخر من بعد الظهر. وجبة العشاء مشمولة.</w:t>
      </w:r>
    </w:p>
    <w:p w14:paraId="2D1CFF54" w14:textId="77777777" w:rsidR="00287E8A" w:rsidRPr="00287E8A" w:rsidRDefault="00287E8A" w:rsidP="00287E8A">
      <w:pPr>
        <w:bidi/>
        <w:spacing w:after="0" w:line="240" w:lineRule="auto"/>
        <w:rPr>
          <w:rFonts w:cstheme="minorHAnsi"/>
        </w:rPr>
      </w:pPr>
    </w:p>
    <w:p w14:paraId="4C7BFC93" w14:textId="77777777" w:rsidR="00287E8A" w:rsidRDefault="00287E8A" w:rsidP="00287E8A">
      <w:pPr>
        <w:bidi/>
        <w:spacing w:after="0" w:line="240" w:lineRule="auto"/>
        <w:rPr>
          <w:rFonts w:cs="Calibri"/>
          <w:rtl/>
        </w:rPr>
      </w:pPr>
      <w:r w:rsidRPr="00287E8A">
        <w:rPr>
          <w:rFonts w:cs="Calibri"/>
          <w:rtl/>
        </w:rPr>
        <w:t>ملاحظة: في بعض الحالات، قد تكون الإقامة في بلدة "تسافتات" (</w:t>
      </w:r>
      <w:proofErr w:type="spellStart"/>
      <w:r w:rsidRPr="00287E8A">
        <w:rPr>
          <w:rFonts w:cstheme="minorHAnsi"/>
        </w:rPr>
        <w:t>Cavtat</w:t>
      </w:r>
      <w:proofErr w:type="spellEnd"/>
      <w:r w:rsidRPr="00287E8A">
        <w:rPr>
          <w:rFonts w:cs="Calibri"/>
          <w:rtl/>
        </w:rPr>
        <w:t>) الساحلية القريبة من دوبروفنيك. وفي الفترة من نوفمبر إلى مارس، تتوقف خدمة القوارب المتجهة إلى جزيرة "لوكروم"، لذا لن تشمل الرحلة زيارة الجزيرة خلال هذه الأشهر.</w:t>
      </w:r>
    </w:p>
    <w:p w14:paraId="4B95830C" w14:textId="77777777" w:rsidR="00287E8A" w:rsidRPr="00287E8A" w:rsidRDefault="00287E8A" w:rsidP="00287E8A">
      <w:pPr>
        <w:bidi/>
        <w:spacing w:after="0" w:line="240" w:lineRule="auto"/>
        <w:rPr>
          <w:rFonts w:cstheme="minorHAnsi"/>
        </w:rPr>
      </w:pPr>
    </w:p>
    <w:p w14:paraId="41D12F90" w14:textId="6ACE3189" w:rsidR="00287E8A" w:rsidRPr="00287E8A" w:rsidRDefault="00287E8A" w:rsidP="00287E8A">
      <w:pPr>
        <w:bidi/>
        <w:spacing w:after="0" w:line="240" w:lineRule="auto"/>
        <w:rPr>
          <w:rFonts w:cs="Calibri"/>
          <w:b/>
          <w:bCs/>
          <w:color w:val="002060"/>
        </w:rPr>
      </w:pPr>
      <w:r>
        <w:rPr>
          <w:rFonts w:cs="Calibri" w:hint="cs"/>
          <w:b/>
          <w:bCs/>
          <w:color w:val="002060"/>
          <w:rtl/>
        </w:rPr>
        <w:lastRenderedPageBreak/>
        <w:t xml:space="preserve">05 </w:t>
      </w:r>
      <w:r w:rsidRPr="00287E8A">
        <w:rPr>
          <w:rFonts w:cs="Calibri"/>
          <w:b/>
          <w:bCs/>
          <w:color w:val="002060"/>
          <w:rtl/>
        </w:rPr>
        <w:t>الأحد: دوبروفنيك - ستون - سبليت.</w:t>
      </w:r>
    </w:p>
    <w:p w14:paraId="111A76BD" w14:textId="77777777" w:rsidR="00287E8A" w:rsidRPr="00287E8A" w:rsidRDefault="00287E8A" w:rsidP="00287E8A">
      <w:pPr>
        <w:bidi/>
        <w:spacing w:after="0" w:line="240" w:lineRule="auto"/>
        <w:rPr>
          <w:rFonts w:cstheme="minorHAnsi"/>
        </w:rPr>
      </w:pPr>
      <w:r w:rsidRPr="00287E8A">
        <w:rPr>
          <w:rFonts w:cs="Calibri"/>
          <w:rtl/>
        </w:rPr>
        <w:t>ننطلق في الصباح لنقطع الطريق على طول الساحل الكرواتي البديع، حيث المناظر البحرية الساحرة والجزر المتناثرة. ستكون محطتنا الأولى في بلدة "ستون" (</w:t>
      </w:r>
      <w:r w:rsidRPr="00287E8A">
        <w:rPr>
          <w:rFonts w:cstheme="minorHAnsi"/>
        </w:rPr>
        <w:t>Ston</w:t>
      </w:r>
      <w:r w:rsidRPr="00287E8A">
        <w:rPr>
          <w:rFonts w:cs="Calibri"/>
          <w:rtl/>
        </w:rPr>
        <w:t>) الخلابة، التي تفتخر بامتلاكها واحداً من أطول الأسوار في العالم. وخلال مواصلة رحلتنا عبر المناظر الطبيعية الجميلة، سنعبر جسر "بيليشاتس" (</w:t>
      </w:r>
      <w:proofErr w:type="spellStart"/>
      <w:r w:rsidRPr="00287E8A">
        <w:rPr>
          <w:rFonts w:cstheme="minorHAnsi"/>
        </w:rPr>
        <w:t>Pelješac</w:t>
      </w:r>
      <w:proofErr w:type="spellEnd"/>
      <w:r w:rsidRPr="00287E8A">
        <w:rPr>
          <w:rFonts w:cstheme="minorHAnsi"/>
        </w:rPr>
        <w:t xml:space="preserve"> Bridge</w:t>
      </w:r>
      <w:r w:rsidRPr="00287E8A">
        <w:rPr>
          <w:rFonts w:cs="Calibri"/>
          <w:rtl/>
        </w:rPr>
        <w:t>) المثير للإعجاب، والذي يمتد فوق مياه البحر. سنصل إلى مدينة "سبليت" (</w:t>
      </w:r>
      <w:r w:rsidRPr="00287E8A">
        <w:rPr>
          <w:rFonts w:cstheme="minorHAnsi"/>
        </w:rPr>
        <w:t>Split</w:t>
      </w:r>
      <w:r w:rsidRPr="00287E8A">
        <w:rPr>
          <w:rFonts w:cs="Calibri"/>
          <w:rtl/>
        </w:rPr>
        <w:t>) في منتصف النهار، حيث سنقوم بجولة برفقة مرشد محلي، تشمل زيارة قصر "ديوكلتيانوس" (</w:t>
      </w:r>
      <w:r w:rsidRPr="00287E8A">
        <w:rPr>
          <w:rFonts w:cstheme="minorHAnsi"/>
        </w:rPr>
        <w:t>Diocletian’s Palace</w:t>
      </w:r>
      <w:r w:rsidRPr="00287E8A">
        <w:rPr>
          <w:rFonts w:cs="Calibri"/>
          <w:rtl/>
        </w:rPr>
        <w:t>). سنستكشف هذا القصر الروماني الضخم، بشوارعه التي تشبه المتاهة وإطلالاته المذهلة على البحر. وجبة العشاء مشمولة.</w:t>
      </w:r>
    </w:p>
    <w:p w14:paraId="3F49F8D1" w14:textId="77777777" w:rsidR="00287E8A" w:rsidRDefault="00287E8A" w:rsidP="00287E8A">
      <w:pPr>
        <w:bidi/>
        <w:spacing w:after="0" w:line="240" w:lineRule="auto"/>
        <w:rPr>
          <w:rFonts w:cstheme="minorHAnsi"/>
          <w:rtl/>
        </w:rPr>
      </w:pPr>
    </w:p>
    <w:p w14:paraId="0290483C" w14:textId="77777777" w:rsidR="00287E8A" w:rsidRPr="00287E8A" w:rsidRDefault="00287E8A" w:rsidP="00287E8A">
      <w:pPr>
        <w:bidi/>
        <w:spacing w:after="0" w:line="240" w:lineRule="auto"/>
        <w:rPr>
          <w:rFonts w:cstheme="minorHAnsi"/>
        </w:rPr>
      </w:pPr>
    </w:p>
    <w:p w14:paraId="13DB40B2" w14:textId="77777777" w:rsidR="00287E8A" w:rsidRPr="00287E8A" w:rsidRDefault="00287E8A" w:rsidP="00287E8A">
      <w:pPr>
        <w:bidi/>
        <w:spacing w:after="0" w:line="240" w:lineRule="auto"/>
        <w:rPr>
          <w:rFonts w:cs="Calibri"/>
          <w:b/>
          <w:bCs/>
          <w:color w:val="002060"/>
        </w:rPr>
      </w:pPr>
      <w:r w:rsidRPr="00287E8A">
        <w:rPr>
          <w:rFonts w:cs="Calibri"/>
          <w:b/>
          <w:bCs/>
          <w:color w:val="002060"/>
          <w:rtl/>
        </w:rPr>
        <w:t>06 الاثنين: سبليت - بليتفيتسه - أوباتيا.</w:t>
      </w:r>
    </w:p>
    <w:p w14:paraId="5D4DAD2D" w14:textId="77777777" w:rsidR="00287E8A" w:rsidRPr="00287E8A" w:rsidRDefault="00287E8A" w:rsidP="00287E8A">
      <w:pPr>
        <w:bidi/>
        <w:spacing w:after="0" w:line="240" w:lineRule="auto"/>
        <w:rPr>
          <w:rFonts w:cstheme="minorHAnsi"/>
        </w:rPr>
      </w:pPr>
      <w:r w:rsidRPr="00287E8A">
        <w:rPr>
          <w:rFonts w:cs="Calibri"/>
          <w:rtl/>
        </w:rPr>
        <w:t>سنتوجه إلى المناطق الداخلية من كرواتيا، مارّين عبر مناظر طبيعية جبلية خلابة، حتى نصل إلى حديقة بحيرات بليتفيتسه الوطنية، المدرجة ضمن مواقع التراث العالمي لليونسكو. هناك، ستتمكن من الاستمتاع بمشاهدة البحيرات والشلالات، أو السير في المسارات ذات المناظر الطبيعية الجميلة، أو القيام بجولة بالقارب في مياه البحيرات. تذاكر الجولة بالقارب أو القطار مشمولة. بعد تناول الغداء، سنعود باتجاه الساحل متجهين شمالاً. وفور وصولنا إلى أوباتيا، سنتناول العشاء (مشمول) ونستقر في مكان إقامتنا في هذه المدينة المنتجع الساحرة، المعروفة بأجوائها الرائعة.</w:t>
      </w:r>
    </w:p>
    <w:p w14:paraId="07F98040" w14:textId="77777777" w:rsidR="00287E8A" w:rsidRPr="00287E8A" w:rsidRDefault="00287E8A" w:rsidP="00287E8A">
      <w:pPr>
        <w:bidi/>
        <w:spacing w:after="0" w:line="240" w:lineRule="auto"/>
        <w:rPr>
          <w:rFonts w:cstheme="minorHAnsi"/>
        </w:rPr>
      </w:pPr>
    </w:p>
    <w:p w14:paraId="09B9D61E" w14:textId="77777777" w:rsidR="00287E8A" w:rsidRPr="00287E8A" w:rsidRDefault="00287E8A" w:rsidP="00287E8A">
      <w:pPr>
        <w:bidi/>
        <w:spacing w:after="0" w:line="240" w:lineRule="auto"/>
        <w:rPr>
          <w:rFonts w:cstheme="minorHAnsi"/>
        </w:rPr>
      </w:pPr>
      <w:r w:rsidRPr="00287E8A">
        <w:rPr>
          <w:rFonts w:cs="Calibri"/>
          <w:rtl/>
        </w:rPr>
        <w:t>ملاحظة: قد يتعذر -أحياناً- استخدام القطار أو القارب في بليتفيتسه، أو قد لا يُنصح بذلك، نظراً للظروف الجوية أو الازدحام الشديد بالسياح.</w:t>
      </w:r>
    </w:p>
    <w:p w14:paraId="3957FF96" w14:textId="77777777" w:rsidR="00287E8A" w:rsidRPr="00287E8A" w:rsidRDefault="00287E8A" w:rsidP="00287E8A">
      <w:pPr>
        <w:bidi/>
        <w:spacing w:after="0" w:line="240" w:lineRule="auto"/>
        <w:rPr>
          <w:rFonts w:cstheme="minorHAnsi"/>
        </w:rPr>
      </w:pPr>
    </w:p>
    <w:p w14:paraId="7FF4EA4A" w14:textId="77777777" w:rsidR="00287E8A" w:rsidRDefault="00287E8A" w:rsidP="00287E8A">
      <w:pPr>
        <w:bidi/>
        <w:spacing w:after="0" w:line="240" w:lineRule="auto"/>
        <w:rPr>
          <w:rFonts w:cstheme="minorHAnsi"/>
          <w:rtl/>
        </w:rPr>
      </w:pPr>
    </w:p>
    <w:p w14:paraId="4994C1E2" w14:textId="77777777" w:rsidR="00287E8A" w:rsidRPr="00287E8A" w:rsidRDefault="00287E8A" w:rsidP="00287E8A">
      <w:pPr>
        <w:bidi/>
        <w:spacing w:after="0" w:line="240" w:lineRule="auto"/>
        <w:rPr>
          <w:rFonts w:cstheme="minorHAnsi"/>
        </w:rPr>
      </w:pPr>
    </w:p>
    <w:p w14:paraId="71CD200D" w14:textId="77777777" w:rsidR="00287E8A" w:rsidRPr="00287E8A" w:rsidRDefault="00287E8A" w:rsidP="00287E8A">
      <w:pPr>
        <w:bidi/>
        <w:spacing w:after="0" w:line="240" w:lineRule="auto"/>
        <w:rPr>
          <w:rFonts w:cs="Calibri"/>
          <w:b/>
          <w:bCs/>
          <w:color w:val="002060"/>
        </w:rPr>
      </w:pPr>
      <w:r w:rsidRPr="00287E8A">
        <w:rPr>
          <w:rFonts w:cs="Calibri"/>
          <w:b/>
          <w:bCs/>
          <w:color w:val="002060"/>
          <w:rtl/>
        </w:rPr>
        <w:t>07 الثلاثاء: أوباتيا - بوستوينا - بليد - ليوبليانا.</w:t>
      </w:r>
    </w:p>
    <w:p w14:paraId="51A8AB0B" w14:textId="4E229715" w:rsidR="00287E8A" w:rsidRPr="00287E8A" w:rsidRDefault="00287E8A" w:rsidP="00287E8A">
      <w:pPr>
        <w:bidi/>
        <w:spacing w:after="0" w:line="240" w:lineRule="auto"/>
        <w:rPr>
          <w:rFonts w:cs="Calibri"/>
        </w:rPr>
      </w:pPr>
      <w:r w:rsidRPr="00287E8A">
        <w:rPr>
          <w:rFonts w:cs="Calibri"/>
          <w:rtl/>
        </w:rPr>
        <w:t>سنتوجه اليوم إلى سلوفينيا. ستكون محطتنا الأولى هي كهف بوستوينا، أحد أكبر الكهوف في العالم، والذي سنقوم بجولة جزئية داخله بواسطة قطار. بعد ذلك، سنتجه إلى بليد، وهي مدينة بديعة الجمال تبدو وكأنها لوحة فنية، وتقع على ضفاف بحيرة بليد. سننطلق في رحلة بالقارب للوصول إلى الجزيرة الواقعة وسط البحيرة، حيث يبرز برج جرس الدير عند سفح القلعة التي تعود إلى العصور الوسطى. ستتواصل رحلتنا نحو ليوبليانا، عاصمة سلوفينيا، حيث سنقوم بجولة إرشادية للتعرف أكثر على هذه العاصمة الصغيرة الواقعة في وسط أوروبا. تشمل الرحلة وجبة العشاء.</w:t>
      </w:r>
    </w:p>
    <w:p w14:paraId="4EB6B071" w14:textId="77777777" w:rsidR="00287E8A" w:rsidRDefault="00287E8A" w:rsidP="00287E8A">
      <w:pPr>
        <w:bidi/>
        <w:spacing w:after="0" w:line="240" w:lineRule="auto"/>
        <w:rPr>
          <w:rFonts w:cs="Calibri"/>
          <w:rtl/>
        </w:rPr>
      </w:pPr>
    </w:p>
    <w:p w14:paraId="343F84CB" w14:textId="77777777" w:rsidR="00287E8A" w:rsidRPr="00287E8A" w:rsidRDefault="00287E8A" w:rsidP="00287E8A">
      <w:pPr>
        <w:bidi/>
        <w:spacing w:after="0" w:line="240" w:lineRule="auto"/>
        <w:rPr>
          <w:rFonts w:cs="Calibri"/>
        </w:rPr>
      </w:pPr>
    </w:p>
    <w:p w14:paraId="519BCB06" w14:textId="77777777" w:rsidR="00287E8A" w:rsidRPr="00287E8A" w:rsidRDefault="00287E8A" w:rsidP="00287E8A">
      <w:pPr>
        <w:bidi/>
        <w:spacing w:after="0" w:line="240" w:lineRule="auto"/>
        <w:rPr>
          <w:rFonts w:cs="Calibri"/>
        </w:rPr>
      </w:pPr>
    </w:p>
    <w:p w14:paraId="60C87534" w14:textId="77777777" w:rsidR="00287E8A" w:rsidRPr="00287E8A" w:rsidRDefault="00287E8A" w:rsidP="00287E8A">
      <w:pPr>
        <w:bidi/>
        <w:spacing w:after="0" w:line="240" w:lineRule="auto"/>
        <w:rPr>
          <w:rFonts w:cs="Calibri"/>
          <w:b/>
          <w:bCs/>
          <w:color w:val="002060"/>
        </w:rPr>
      </w:pPr>
      <w:r w:rsidRPr="00287E8A">
        <w:rPr>
          <w:rFonts w:cs="Calibri"/>
          <w:b/>
          <w:bCs/>
          <w:color w:val="002060"/>
          <w:rtl/>
        </w:rPr>
        <w:t>08 الأربعاء: ليوبليانا - ماريبور - زغرب.</w:t>
      </w:r>
    </w:p>
    <w:p w14:paraId="0545256F" w14:textId="77777777" w:rsidR="00287E8A" w:rsidRDefault="00287E8A" w:rsidP="00287E8A">
      <w:pPr>
        <w:bidi/>
        <w:spacing w:after="0" w:line="240" w:lineRule="auto"/>
        <w:rPr>
          <w:rFonts w:cs="Calibri"/>
          <w:rtl/>
        </w:rPr>
      </w:pPr>
      <w:r w:rsidRPr="00287E8A">
        <w:rPr>
          <w:rFonts w:cs="Calibri"/>
          <w:rtl/>
        </w:rPr>
        <w:t>سنتوجه إلى ماريبور، ثاني أكبر مدينة في سلوفينيا، وهي مدينة تزخر بالتأثيرات الثقافية النمساوية وتشتهر بكاتدرائيتها وقلعتها. بعد ذلك، سننتقل إلى كرواتيا، لنصل إلى زغرب في حوالي الساعة 3:00 عصراً.</w:t>
      </w:r>
    </w:p>
    <w:p w14:paraId="027B0606" w14:textId="77777777" w:rsidR="00287E8A" w:rsidRPr="00287E8A" w:rsidRDefault="00287E8A" w:rsidP="00287E8A">
      <w:pPr>
        <w:bidi/>
        <w:spacing w:after="0" w:line="240" w:lineRule="auto"/>
        <w:rPr>
          <w:rFonts w:cs="Calibri"/>
        </w:rPr>
      </w:pPr>
    </w:p>
    <w:p w14:paraId="1A659423" w14:textId="77777777" w:rsidR="00287E8A" w:rsidRPr="00287E8A" w:rsidRDefault="00287E8A" w:rsidP="00287E8A">
      <w:pPr>
        <w:bidi/>
        <w:spacing w:after="0" w:line="240" w:lineRule="auto"/>
        <w:rPr>
          <w:rFonts w:cs="Calibri"/>
        </w:rPr>
      </w:pPr>
    </w:p>
    <w:p w14:paraId="45F0CF71" w14:textId="77777777" w:rsidR="00287E8A" w:rsidRDefault="00287E8A" w:rsidP="00287E8A">
      <w:pPr>
        <w:bidi/>
        <w:spacing w:after="0" w:line="240" w:lineRule="auto"/>
        <w:rPr>
          <w:rFonts w:cs="Calibri"/>
          <w:rtl/>
        </w:rPr>
      </w:pPr>
      <w:r w:rsidRPr="00287E8A">
        <w:rPr>
          <w:rFonts w:cs="Calibri"/>
          <w:b/>
          <w:bCs/>
          <w:color w:val="FF0000"/>
          <w:rtl/>
        </w:rPr>
        <w:t>ملاحظة</w:t>
      </w:r>
      <w:r w:rsidRPr="00287E8A">
        <w:rPr>
          <w:rFonts w:cs="Calibri"/>
          <w:rtl/>
        </w:rPr>
        <w:t>: خلال فصل الشتاء، ولضمان زيارة ليوبليانا في وضح النهار، قد تُجرى الجولة قبل المغادرة إلى ماريبور، بدلاً من إجرائها في اليوم السابق.</w:t>
      </w:r>
    </w:p>
    <w:p w14:paraId="062D04A1" w14:textId="77777777" w:rsidR="00287E8A" w:rsidRPr="00287E8A" w:rsidRDefault="00287E8A" w:rsidP="00287E8A">
      <w:pPr>
        <w:bidi/>
        <w:spacing w:after="0" w:line="240" w:lineRule="auto"/>
        <w:rPr>
          <w:rFonts w:cs="Calibri"/>
        </w:rPr>
      </w:pPr>
    </w:p>
    <w:p w14:paraId="04962B81" w14:textId="77777777" w:rsidR="00287E8A" w:rsidRPr="00287E8A" w:rsidRDefault="00287E8A" w:rsidP="00287E8A">
      <w:pPr>
        <w:bidi/>
        <w:spacing w:after="0" w:line="240" w:lineRule="auto"/>
        <w:rPr>
          <w:rFonts w:cs="Calibri"/>
          <w:b/>
          <w:bCs/>
          <w:color w:val="002060"/>
        </w:rPr>
      </w:pPr>
    </w:p>
    <w:p w14:paraId="100FA6E5" w14:textId="77777777" w:rsidR="00287E8A" w:rsidRPr="00287E8A" w:rsidRDefault="00287E8A" w:rsidP="00287E8A">
      <w:pPr>
        <w:bidi/>
        <w:spacing w:after="0" w:line="240" w:lineRule="auto"/>
        <w:rPr>
          <w:rFonts w:cs="Calibri"/>
          <w:b/>
          <w:bCs/>
          <w:color w:val="002060"/>
        </w:rPr>
      </w:pPr>
      <w:r w:rsidRPr="00287E8A">
        <w:rPr>
          <w:rFonts w:cs="Calibri"/>
          <w:b/>
          <w:bCs/>
          <w:color w:val="002060"/>
          <w:rtl/>
        </w:rPr>
        <w:t>09 الخميس: زغرب.</w:t>
      </w:r>
    </w:p>
    <w:p w14:paraId="72D760E7" w14:textId="4382470E" w:rsidR="00CF7787" w:rsidRPr="001B55BF" w:rsidRDefault="00287E8A" w:rsidP="00287E8A">
      <w:pPr>
        <w:bidi/>
        <w:spacing w:after="0" w:line="240" w:lineRule="auto"/>
        <w:rPr>
          <w:rFonts w:cstheme="minorHAnsi"/>
          <w:rtl/>
        </w:rPr>
      </w:pPr>
      <w:r w:rsidRPr="00287E8A">
        <w:rPr>
          <w:rFonts w:cs="Calibri"/>
          <w:rtl/>
        </w:rPr>
        <w:t>بعد تناول وجبة الإفطار، ستصل رحلتنا إلى نهايتها، تاركةً لديكم ذكريات رائعة لا تُنسى.</w:t>
      </w:r>
    </w:p>
    <w:p w14:paraId="4D814C1B" w14:textId="77777777" w:rsidR="00287E8A" w:rsidRDefault="00287E8A" w:rsidP="00287E8A">
      <w:pPr>
        <w:bidi/>
        <w:spacing w:after="0" w:line="240" w:lineRule="auto"/>
        <w:rPr>
          <w:rFonts w:cstheme="minorHAnsi"/>
          <w:rtl/>
        </w:rPr>
      </w:pPr>
    </w:p>
    <w:p w14:paraId="67E52790" w14:textId="77777777" w:rsidR="00287E8A" w:rsidRDefault="00287E8A" w:rsidP="00287E8A">
      <w:pPr>
        <w:bidi/>
        <w:spacing w:after="0" w:line="240" w:lineRule="auto"/>
        <w:rPr>
          <w:rFonts w:cstheme="minorHAnsi"/>
          <w:rtl/>
        </w:rPr>
      </w:pPr>
    </w:p>
    <w:p w14:paraId="70EC2D4E" w14:textId="77777777" w:rsidR="00287E8A" w:rsidRDefault="00287E8A" w:rsidP="00287E8A">
      <w:pPr>
        <w:bidi/>
        <w:spacing w:after="0" w:line="240" w:lineRule="auto"/>
        <w:rPr>
          <w:rFonts w:cstheme="minorHAnsi"/>
          <w:rtl/>
        </w:rPr>
      </w:pPr>
    </w:p>
    <w:p w14:paraId="35FEAF06" w14:textId="77777777" w:rsidR="00287E8A" w:rsidRDefault="00287E8A" w:rsidP="00287E8A">
      <w:pPr>
        <w:bidi/>
        <w:spacing w:after="0" w:line="240" w:lineRule="auto"/>
        <w:rPr>
          <w:rFonts w:cstheme="minorHAnsi"/>
          <w:rtl/>
        </w:rPr>
      </w:pPr>
    </w:p>
    <w:p w14:paraId="73B17B46" w14:textId="77777777" w:rsidR="00287E8A" w:rsidRDefault="00287E8A" w:rsidP="00287E8A">
      <w:pPr>
        <w:bidi/>
        <w:spacing w:after="0" w:line="240" w:lineRule="auto"/>
        <w:rPr>
          <w:rFonts w:cstheme="minorHAnsi"/>
          <w:rtl/>
        </w:rPr>
      </w:pPr>
    </w:p>
    <w:p w14:paraId="11BA7C28" w14:textId="77777777" w:rsidR="00287E8A" w:rsidRDefault="00287E8A" w:rsidP="00287E8A">
      <w:pPr>
        <w:bidi/>
        <w:spacing w:after="0" w:line="240" w:lineRule="auto"/>
        <w:rPr>
          <w:rFonts w:cstheme="minorHAnsi"/>
          <w:rtl/>
        </w:rPr>
      </w:pPr>
    </w:p>
    <w:p w14:paraId="561E0EAC" w14:textId="77777777" w:rsidR="00287E8A" w:rsidRDefault="00287E8A" w:rsidP="00287E8A">
      <w:pPr>
        <w:bidi/>
        <w:spacing w:after="0" w:line="240" w:lineRule="auto"/>
        <w:rPr>
          <w:rFonts w:cstheme="minorHAnsi"/>
          <w:rtl/>
        </w:rPr>
      </w:pPr>
    </w:p>
    <w:p w14:paraId="119652E5" w14:textId="77777777" w:rsidR="00287E8A" w:rsidRDefault="00287E8A" w:rsidP="00287E8A">
      <w:pPr>
        <w:bidi/>
        <w:spacing w:after="0" w:line="240" w:lineRule="auto"/>
        <w:rPr>
          <w:rFonts w:cstheme="minorHAnsi"/>
          <w:rtl/>
        </w:rPr>
      </w:pPr>
    </w:p>
    <w:p w14:paraId="6CED6D18" w14:textId="77777777" w:rsidR="00287E8A" w:rsidRPr="00322DFD" w:rsidRDefault="00287E8A" w:rsidP="00287E8A">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3D4EE7">
      <w:pPr>
        <w:pStyle w:val="ListParagraph"/>
        <w:numPr>
          <w:ilvl w:val="0"/>
          <w:numId w:val="16"/>
        </w:numPr>
        <w:bidi/>
        <w:spacing w:after="0" w:line="276" w:lineRule="auto"/>
      </w:pPr>
      <w:r w:rsidRPr="003D4EE7">
        <w:rPr>
          <w:rFonts w:cs="Arial"/>
          <w:rtl/>
        </w:rPr>
        <w:t>المواصلات بواسطة باص سياحي</w:t>
      </w:r>
    </w:p>
    <w:p w14:paraId="14704C68" w14:textId="30D76CE3" w:rsidR="00CF7787" w:rsidRDefault="00CF7787" w:rsidP="003D4EE7">
      <w:pPr>
        <w:pStyle w:val="ListParagraph"/>
        <w:numPr>
          <w:ilvl w:val="0"/>
          <w:numId w:val="16"/>
        </w:numPr>
        <w:bidi/>
        <w:spacing w:after="0" w:line="276" w:lineRule="auto"/>
      </w:pPr>
      <w:r w:rsidRPr="003D4EE7">
        <w:rPr>
          <w:rFonts w:cs="Arial"/>
          <w:rtl/>
        </w:rPr>
        <w:t>التأمين للخدمات المذكورة بالبرنامج</w:t>
      </w:r>
    </w:p>
    <w:p w14:paraId="332FEA47" w14:textId="5933BC9B" w:rsidR="00CF7787" w:rsidRDefault="00CF7787" w:rsidP="003D4EE7">
      <w:pPr>
        <w:pStyle w:val="ListParagraph"/>
        <w:numPr>
          <w:ilvl w:val="0"/>
          <w:numId w:val="16"/>
        </w:numPr>
        <w:bidi/>
        <w:spacing w:after="0" w:line="276" w:lineRule="auto"/>
      </w:pPr>
      <w:r w:rsidRPr="003D4EE7">
        <w:rPr>
          <w:rFonts w:cs="Arial"/>
          <w:rtl/>
        </w:rPr>
        <w:t>دليل سياحي باللغة الانجليزية</w:t>
      </w:r>
    </w:p>
    <w:p w14:paraId="503B7DFC" w14:textId="39F3CE07" w:rsidR="00CF7787" w:rsidRDefault="00CF7787" w:rsidP="003D4EE7">
      <w:pPr>
        <w:pStyle w:val="ListParagraph"/>
        <w:numPr>
          <w:ilvl w:val="0"/>
          <w:numId w:val="16"/>
        </w:numPr>
        <w:bidi/>
        <w:spacing w:after="0" w:line="276" w:lineRule="auto"/>
      </w:pPr>
      <w:r w:rsidRPr="003D4EE7">
        <w:rPr>
          <w:rFonts w:cs="Arial"/>
          <w:rtl/>
        </w:rPr>
        <w:t>الإقامة في فنادق 3 أو 4 نجوم</w:t>
      </w:r>
    </w:p>
    <w:p w14:paraId="155CFE5F" w14:textId="045E8A7F" w:rsidR="00CF7787" w:rsidRDefault="00CF7787" w:rsidP="003D4EE7">
      <w:pPr>
        <w:pStyle w:val="ListParagraph"/>
        <w:numPr>
          <w:ilvl w:val="0"/>
          <w:numId w:val="16"/>
        </w:numPr>
        <w:bidi/>
        <w:spacing w:after="0" w:line="276" w:lineRule="auto"/>
      </w:pPr>
      <w:r w:rsidRPr="003D4EE7">
        <w:rPr>
          <w:rFonts w:cs="Arial"/>
          <w:rtl/>
        </w:rPr>
        <w:t>بوفيه الإفطار</w:t>
      </w:r>
    </w:p>
    <w:p w14:paraId="2D419199" w14:textId="7C131D78" w:rsidR="009252EE" w:rsidRPr="003D4EE7" w:rsidRDefault="00CF7787" w:rsidP="003D4EE7">
      <w:pPr>
        <w:pStyle w:val="ListParagraph"/>
        <w:numPr>
          <w:ilvl w:val="0"/>
          <w:numId w:val="16"/>
        </w:numPr>
        <w:bidi/>
        <w:spacing w:after="0" w:line="276" w:lineRule="auto"/>
      </w:pPr>
      <w:r w:rsidRPr="003D4EE7">
        <w:rPr>
          <w:rFonts w:cs="Arial"/>
          <w:rtl/>
        </w:rPr>
        <w:t>الاستقبال في المطار الرئيسي</w:t>
      </w:r>
    </w:p>
    <w:p w14:paraId="3199E776" w14:textId="77777777" w:rsidR="003D4EE7" w:rsidRPr="003D4EE7" w:rsidRDefault="003D4EE7" w:rsidP="003D4EE7">
      <w:pPr>
        <w:pStyle w:val="ListParagraph"/>
        <w:numPr>
          <w:ilvl w:val="0"/>
          <w:numId w:val="16"/>
        </w:numPr>
        <w:bidi/>
        <w:spacing w:after="0" w:line="276" w:lineRule="auto"/>
      </w:pPr>
      <w:r w:rsidRPr="003D4EE7">
        <w:rPr>
          <w:rtl/>
        </w:rPr>
        <w:t>جولة في المدينة في: زغرب، سراييفو، دوبروفنيك، سبليت، ليوبليانا</w:t>
      </w:r>
    </w:p>
    <w:p w14:paraId="78516072" w14:textId="77777777" w:rsidR="003D4EE7" w:rsidRPr="003D4EE7" w:rsidRDefault="003D4EE7" w:rsidP="003D4EE7">
      <w:pPr>
        <w:pStyle w:val="ListParagraph"/>
        <w:numPr>
          <w:ilvl w:val="0"/>
          <w:numId w:val="16"/>
        </w:numPr>
        <w:bidi/>
        <w:spacing w:after="0" w:line="276" w:lineRule="auto"/>
      </w:pPr>
      <w:r w:rsidRPr="003D4EE7">
        <w:rPr>
          <w:rtl/>
        </w:rPr>
        <w:t>القارب: إلى جزيرة لوكروم في دوبروفنيك، جولة حول بحيرة بليد</w:t>
      </w:r>
    </w:p>
    <w:p w14:paraId="64EDF9A9" w14:textId="77777777" w:rsidR="003D4EE7" w:rsidRPr="003D4EE7" w:rsidRDefault="003D4EE7" w:rsidP="003D4EE7">
      <w:pPr>
        <w:pStyle w:val="ListParagraph"/>
        <w:numPr>
          <w:ilvl w:val="0"/>
          <w:numId w:val="16"/>
        </w:numPr>
        <w:bidi/>
        <w:spacing w:after="0" w:line="276" w:lineRule="auto"/>
      </w:pPr>
      <w:r w:rsidRPr="003D4EE7">
        <w:rPr>
          <w:rtl/>
        </w:rPr>
        <w:t>تذكرة الدخول: شلال يايتسي، ودير وكاتدرائية الفرنسيسكان في دوبروفنيك، وقصر دقلديانوس في سبليت، ومتنزه بحيرات بليتفيتش الوطني، بما في ذلك جولات القوارب أو القطارات في بليتفيتش، وكهوف بوستجونا.</w:t>
      </w:r>
    </w:p>
    <w:p w14:paraId="4D64A54A" w14:textId="188FB92A" w:rsidR="003D4EE7" w:rsidRPr="00CF7787" w:rsidRDefault="003D4EE7" w:rsidP="003D4EE7">
      <w:pPr>
        <w:pStyle w:val="ListParagraph"/>
        <w:numPr>
          <w:ilvl w:val="0"/>
          <w:numId w:val="16"/>
        </w:numPr>
        <w:bidi/>
        <w:spacing w:after="0" w:line="276" w:lineRule="auto"/>
        <w:rPr>
          <w:rtl/>
        </w:rPr>
      </w:pPr>
      <w:r w:rsidRPr="003D4EE7">
        <w:rPr>
          <w:rtl/>
        </w:rPr>
        <w:t>7 عشاء متضمن في: زغرب، سراييفو، دوبروفنيك، دوبروفنيك، سبليت، أوباتيا، ليوبليانا</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B165CA" w14:textId="77777777" w:rsidR="00DC05BC" w:rsidRDefault="00DC05BC" w:rsidP="001A37AE">
      <w:pPr>
        <w:spacing w:after="0" w:line="240" w:lineRule="auto"/>
      </w:pPr>
      <w:r>
        <w:separator/>
      </w:r>
    </w:p>
  </w:endnote>
  <w:endnote w:type="continuationSeparator" w:id="0">
    <w:p w14:paraId="13276CE6" w14:textId="77777777" w:rsidR="00DC05BC" w:rsidRDefault="00DC05BC"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BFDCF2" w14:textId="77777777" w:rsidR="00DC05BC" w:rsidRDefault="00DC05BC" w:rsidP="001A37AE">
      <w:pPr>
        <w:spacing w:after="0" w:line="240" w:lineRule="auto"/>
      </w:pPr>
      <w:r>
        <w:separator/>
      </w:r>
    </w:p>
  </w:footnote>
  <w:footnote w:type="continuationSeparator" w:id="0">
    <w:p w14:paraId="577321E1" w14:textId="77777777" w:rsidR="00DC05BC" w:rsidRDefault="00DC05BC"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15F6A38"/>
    <w:multiLevelType w:val="hybridMultilevel"/>
    <w:tmpl w:val="4C6E69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5"/>
  </w:num>
  <w:num w:numId="9" w16cid:durableId="538126721">
    <w:abstractNumId w:val="4"/>
  </w:num>
  <w:num w:numId="10" w16cid:durableId="1998142691">
    <w:abstractNumId w:val="9"/>
  </w:num>
  <w:num w:numId="11" w16cid:durableId="1272207722">
    <w:abstractNumId w:val="8"/>
  </w:num>
  <w:num w:numId="12" w16cid:durableId="929659708">
    <w:abstractNumId w:val="15"/>
  </w:num>
  <w:num w:numId="13" w16cid:durableId="1728525999">
    <w:abstractNumId w:val="6"/>
  </w:num>
  <w:num w:numId="14" w16cid:durableId="1419983562">
    <w:abstractNumId w:val="2"/>
  </w:num>
  <w:num w:numId="15" w16cid:durableId="168639550">
    <w:abstractNumId w:val="12"/>
  </w:num>
  <w:num w:numId="16" w16cid:durableId="899051249">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87E8A"/>
    <w:rsid w:val="00293157"/>
    <w:rsid w:val="00295586"/>
    <w:rsid w:val="002C761B"/>
    <w:rsid w:val="00322DFD"/>
    <w:rsid w:val="00324CF9"/>
    <w:rsid w:val="00330A06"/>
    <w:rsid w:val="003332E0"/>
    <w:rsid w:val="0034012A"/>
    <w:rsid w:val="003575AD"/>
    <w:rsid w:val="00394567"/>
    <w:rsid w:val="00397926"/>
    <w:rsid w:val="003A48AA"/>
    <w:rsid w:val="003D32DB"/>
    <w:rsid w:val="003D4EE7"/>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50750"/>
    <w:rsid w:val="00661981"/>
    <w:rsid w:val="00664673"/>
    <w:rsid w:val="00681834"/>
    <w:rsid w:val="006A001D"/>
    <w:rsid w:val="006A2FEF"/>
    <w:rsid w:val="006B3993"/>
    <w:rsid w:val="006E01D4"/>
    <w:rsid w:val="007030D0"/>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1484B"/>
    <w:rsid w:val="00D40B8A"/>
    <w:rsid w:val="00D930B2"/>
    <w:rsid w:val="00DC05BC"/>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666983546">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454860323">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2465&amp;head=s&amp;em_search=y&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948</Words>
  <Characters>5408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2026-10-28T08:13:00Z</dcterms:created>
  <dcterms:modified xsi:type="dcterms:W3CDTF">2026-10-28T08:13:00Z</dcterms:modified>
</cp:coreProperties>
</file>