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67DA37" w14:textId="77777777" w:rsidR="00AC0ED2" w:rsidRDefault="00AC0ED2" w:rsidP="00AC0ED2">
      <w:pPr>
        <w:bidi/>
        <w:spacing w:after="0" w:line="240" w:lineRule="auto"/>
        <w:rPr>
          <w:rFonts w:cs="Calibri"/>
          <w:rtl/>
        </w:rPr>
      </w:pPr>
    </w:p>
    <w:p w14:paraId="7BFA9B4D" w14:textId="77777777" w:rsidR="00AC0ED2" w:rsidRPr="00AC0ED2" w:rsidRDefault="00AC0ED2" w:rsidP="00AC0ED2">
      <w:pPr>
        <w:bidi/>
        <w:spacing w:after="0" w:line="360" w:lineRule="auto"/>
        <w:jc w:val="center"/>
        <w:rPr>
          <w:rFonts w:cs="Calibri"/>
          <w:b/>
          <w:bCs/>
          <w:color w:val="000000" w:themeColor="text1"/>
          <w:sz w:val="32"/>
          <w:szCs w:val="32"/>
        </w:rPr>
      </w:pPr>
      <w:hyperlink r:id="rId7" w:history="1">
        <w:r w:rsidRPr="00AC0ED2">
          <w:rPr>
            <w:b/>
            <w:bCs/>
            <w:color w:val="000000" w:themeColor="text1"/>
            <w:sz w:val="32"/>
            <w:szCs w:val="32"/>
          </w:rPr>
          <w:t>Asiatic Triangle</w:t>
        </w:r>
      </w:hyperlink>
    </w:p>
    <w:p w14:paraId="78A24724" w14:textId="6EEFB688" w:rsidR="00AC0ED2" w:rsidRPr="00AC0ED2" w:rsidRDefault="00AC0ED2" w:rsidP="00AC0ED2">
      <w:pPr>
        <w:bidi/>
        <w:spacing w:after="0" w:line="360" w:lineRule="auto"/>
        <w:jc w:val="center"/>
        <w:rPr>
          <w:rFonts w:cs="Calibri"/>
          <w:b/>
          <w:bCs/>
          <w:color w:val="000000" w:themeColor="text1"/>
          <w:sz w:val="32"/>
          <w:szCs w:val="32"/>
          <w:rtl/>
        </w:rPr>
      </w:pPr>
      <w:r w:rsidRPr="00AC0ED2">
        <w:rPr>
          <w:rFonts w:cs="Calibri"/>
          <w:b/>
          <w:bCs/>
          <w:color w:val="000000" w:themeColor="text1"/>
          <w:sz w:val="32"/>
          <w:szCs w:val="32"/>
          <w:rtl/>
        </w:rPr>
        <w:t>المثلث الآسيوي</w:t>
      </w:r>
    </w:p>
    <w:p w14:paraId="0DCF9E45" w14:textId="77777777" w:rsidR="00AC0ED2" w:rsidRPr="00AC0ED2" w:rsidRDefault="00AC0ED2" w:rsidP="00AC0ED2">
      <w:pPr>
        <w:bidi/>
        <w:spacing w:after="0" w:line="360" w:lineRule="auto"/>
        <w:jc w:val="center"/>
        <w:rPr>
          <w:rFonts w:cs="Calibri"/>
          <w:b/>
          <w:bCs/>
          <w:color w:val="0070C0"/>
        </w:rPr>
      </w:pPr>
      <w:r w:rsidRPr="00AC0ED2">
        <w:rPr>
          <w:rFonts w:cs="Calibri"/>
          <w:b/>
          <w:bCs/>
          <w:color w:val="000000" w:themeColor="text1"/>
          <w:sz w:val="32"/>
          <w:szCs w:val="32"/>
        </w:rPr>
        <w:t>id:2603399</w:t>
      </w:r>
    </w:p>
    <w:p w14:paraId="440E25BB" w14:textId="77777777" w:rsidR="00AC0ED2" w:rsidRPr="00AC0ED2" w:rsidRDefault="00AC0ED2" w:rsidP="00AC0ED2">
      <w:pPr>
        <w:bidi/>
        <w:spacing w:after="0" w:line="240" w:lineRule="auto"/>
        <w:rPr>
          <w:rFonts w:cs="Calibri"/>
          <w:b/>
          <w:bCs/>
          <w:color w:val="0070C0"/>
          <w:rtl/>
        </w:rPr>
      </w:pPr>
    </w:p>
    <w:p w14:paraId="2B0926F0" w14:textId="77777777" w:rsidR="00AC0ED2" w:rsidRDefault="00AC0ED2" w:rsidP="00AC0ED2">
      <w:pPr>
        <w:bidi/>
        <w:spacing w:after="0" w:line="240" w:lineRule="auto"/>
        <w:rPr>
          <w:rFonts w:cs="Calibri"/>
          <w:rtl/>
        </w:rPr>
      </w:pPr>
    </w:p>
    <w:p w14:paraId="4A37339F" w14:textId="745A4875" w:rsidR="00AC0ED2" w:rsidRDefault="00AC0ED2" w:rsidP="00AC0ED2">
      <w:pPr>
        <w:spacing w:after="0" w:line="240" w:lineRule="auto"/>
        <w:rPr>
          <w:rFonts w:cs="Calibri"/>
          <w:b/>
          <w:bCs/>
          <w:color w:val="002060"/>
          <w:sz w:val="24"/>
          <w:szCs w:val="24"/>
          <w:rtl/>
        </w:rPr>
      </w:pPr>
      <w:hyperlink r:id="rId8" w:history="1">
        <w:r w:rsidRPr="006D40F0">
          <w:rPr>
            <w:rStyle w:val="Hyperlink"/>
            <w:rFonts w:cs="Calibri"/>
            <w:b/>
            <w:bCs/>
            <w:sz w:val="24"/>
            <w:szCs w:val="24"/>
          </w:rPr>
          <w:t>https://www.europamundo.com/eng/tour_menu.aspx?rutaid=3399&amp;em_search=y&amp;head=s&amp;em_search=y&amp;temp=2026</w:t>
        </w:r>
      </w:hyperlink>
    </w:p>
    <w:p w14:paraId="4F51B8A6" w14:textId="77777777" w:rsidR="00AC0ED2" w:rsidRPr="00AC0ED2" w:rsidRDefault="00AC0ED2" w:rsidP="00AC0ED2">
      <w:pPr>
        <w:spacing w:after="0" w:line="240" w:lineRule="auto"/>
        <w:rPr>
          <w:rFonts w:cs="Calibri"/>
          <w:b/>
          <w:bCs/>
          <w:color w:val="002060"/>
          <w:sz w:val="24"/>
          <w:szCs w:val="24"/>
          <w:rtl/>
        </w:rPr>
      </w:pPr>
    </w:p>
    <w:p w14:paraId="7D7E99F7" w14:textId="77777777" w:rsidR="00AC0ED2" w:rsidRDefault="00AC0ED2" w:rsidP="00AC0ED2">
      <w:pPr>
        <w:bidi/>
        <w:spacing w:after="0" w:line="240" w:lineRule="auto"/>
        <w:rPr>
          <w:rFonts w:cs="Calibri"/>
          <w:rtl/>
        </w:rPr>
      </w:pPr>
    </w:p>
    <w:p w14:paraId="27B74D76" w14:textId="004B6748" w:rsidR="00AC0ED2" w:rsidRPr="00AC0ED2" w:rsidRDefault="00AC0ED2" w:rsidP="00AC0ED2">
      <w:pPr>
        <w:bidi/>
        <w:spacing w:after="0" w:line="240" w:lineRule="auto"/>
        <w:rPr>
          <w:rFonts w:cstheme="minorHAnsi"/>
          <w:b/>
          <w:bCs/>
          <w:color w:val="0070C0"/>
        </w:rPr>
      </w:pPr>
      <w:r w:rsidRPr="00AC0ED2">
        <w:rPr>
          <w:rFonts w:cs="Calibri" w:hint="cs"/>
          <w:b/>
          <w:bCs/>
          <w:color w:val="0070C0"/>
          <w:rtl/>
        </w:rPr>
        <w:t>01</w:t>
      </w:r>
      <w:r w:rsidRPr="00AC0ED2">
        <w:rPr>
          <w:rFonts w:cs="Calibri"/>
          <w:b/>
          <w:bCs/>
          <w:color w:val="0070C0"/>
          <w:rtl/>
        </w:rPr>
        <w:t xml:space="preserve"> الأحد. بكين </w:t>
      </w:r>
    </w:p>
    <w:p w14:paraId="711766BD" w14:textId="50F78D2F" w:rsidR="00AC0ED2" w:rsidRDefault="00AC0ED2" w:rsidP="00AC0ED2">
      <w:pPr>
        <w:bidi/>
        <w:spacing w:after="0" w:line="240" w:lineRule="auto"/>
        <w:rPr>
          <w:rFonts w:cstheme="minorHAnsi"/>
          <w:rtl/>
        </w:rPr>
      </w:pPr>
      <w:r w:rsidRPr="00AC0ED2">
        <w:rPr>
          <w:rFonts w:cs="Calibri"/>
          <w:rtl/>
        </w:rPr>
        <w:t>مرحباً بكم في الصين! عند الوصول، سنقوم بنقلكم إلى الفندق.</w:t>
      </w:r>
    </w:p>
    <w:p w14:paraId="7150424B" w14:textId="77777777" w:rsidR="00AC0ED2" w:rsidRPr="00AC0ED2" w:rsidRDefault="00AC0ED2" w:rsidP="00AC0ED2">
      <w:pPr>
        <w:bidi/>
        <w:spacing w:after="0" w:line="240" w:lineRule="auto"/>
        <w:rPr>
          <w:rFonts w:cstheme="minorHAnsi"/>
        </w:rPr>
      </w:pPr>
    </w:p>
    <w:p w14:paraId="29CD418B" w14:textId="77777777" w:rsidR="00AC0ED2" w:rsidRPr="00AC0ED2" w:rsidRDefault="00AC0ED2" w:rsidP="00AC0ED2">
      <w:pPr>
        <w:bidi/>
        <w:spacing w:after="0" w:line="240" w:lineRule="auto"/>
        <w:rPr>
          <w:rFonts w:cstheme="minorHAnsi"/>
        </w:rPr>
      </w:pPr>
      <w:r w:rsidRPr="00AC0ED2">
        <w:rPr>
          <w:rFonts w:cs="Calibri"/>
          <w:rtl/>
        </w:rPr>
        <w:t>في وقت مبكر من المساء، سنتوجه إلى شارع "وانغفوجينغ" (</w:t>
      </w:r>
      <w:proofErr w:type="spellStart"/>
      <w:r w:rsidRPr="00AC0ED2">
        <w:rPr>
          <w:rFonts w:cstheme="minorHAnsi"/>
        </w:rPr>
        <w:t>Wangfujing</w:t>
      </w:r>
      <w:proofErr w:type="spellEnd"/>
      <w:r w:rsidRPr="00AC0ED2">
        <w:rPr>
          <w:rFonts w:cs="Calibri"/>
          <w:rtl/>
        </w:rPr>
        <w:t>)، وهو شارع حيوي مخصص للمشاة، يشتهر بأجوائه النابضة بالحياة ومتاجره المتعددة ومطاعمه المتنوعة. ستكون هذه فرصة رائعة للتعرف على المدينة. يشمل البرنامج وجبة العشاء، تليها العودة إلى الفندق.</w:t>
      </w:r>
    </w:p>
    <w:p w14:paraId="4F85BCF7" w14:textId="77777777" w:rsidR="00AC0ED2" w:rsidRPr="00AC0ED2" w:rsidRDefault="00AC0ED2" w:rsidP="00AC0ED2">
      <w:pPr>
        <w:bidi/>
        <w:spacing w:after="0" w:line="240" w:lineRule="auto"/>
        <w:rPr>
          <w:rFonts w:cstheme="minorHAnsi"/>
        </w:rPr>
      </w:pPr>
    </w:p>
    <w:p w14:paraId="58AF3D0D" w14:textId="4E8F2C2E" w:rsidR="00AC0ED2" w:rsidRPr="00AC0ED2" w:rsidRDefault="00AC0ED2" w:rsidP="00AC0ED2">
      <w:pPr>
        <w:bidi/>
        <w:spacing w:after="0" w:line="240" w:lineRule="auto"/>
        <w:rPr>
          <w:rFonts w:cs="Calibri"/>
          <w:b/>
          <w:bCs/>
          <w:color w:val="0070C0"/>
        </w:rPr>
      </w:pPr>
      <w:r w:rsidRPr="00AC0ED2">
        <w:rPr>
          <w:rFonts w:cs="Calibri"/>
          <w:b/>
          <w:bCs/>
          <w:color w:val="0070C0"/>
          <w:rtl/>
        </w:rPr>
        <w:t xml:space="preserve">02 الاثنين. بكين </w:t>
      </w:r>
    </w:p>
    <w:p w14:paraId="55C5F616" w14:textId="77777777" w:rsidR="00AC0ED2" w:rsidRPr="00AC0ED2" w:rsidRDefault="00AC0ED2" w:rsidP="00AC0ED2">
      <w:pPr>
        <w:bidi/>
        <w:spacing w:after="0" w:line="240" w:lineRule="auto"/>
        <w:rPr>
          <w:rFonts w:cstheme="minorHAnsi"/>
        </w:rPr>
      </w:pPr>
      <w:r w:rsidRPr="00AC0ED2">
        <w:rPr>
          <w:rFonts w:cs="Calibri"/>
          <w:rtl/>
        </w:rPr>
        <w:t>ستأخذنا رحلة اليوم إلى أحد أبرز المعالم في العالم؛ سور الصين العظيم، وتحديداً عند قطاع "موتيانيو" (</w:t>
      </w:r>
      <w:proofErr w:type="spellStart"/>
      <w:r w:rsidRPr="00AC0ED2">
        <w:rPr>
          <w:rFonts w:cstheme="minorHAnsi"/>
        </w:rPr>
        <w:t>Mutianyu</w:t>
      </w:r>
      <w:proofErr w:type="spellEnd"/>
      <w:r w:rsidRPr="00AC0ED2">
        <w:rPr>
          <w:rFonts w:cs="Calibri"/>
          <w:rtl/>
        </w:rPr>
        <w:t>). تمتد هذه التحفة المعمارية المذهلة عبر أكثر من 2000 عام من التاريخ، وهي تشق طريقها عبر مناظر جبلية خلابة. سنستخدم التلفريك للصعود والنزول إلى أحد أكثر الأجزاء جمالاً، حيث يمكن الاستمتاع بإطلالات رائعة على هذا الصرح الأسطوري.</w:t>
      </w:r>
    </w:p>
    <w:p w14:paraId="267E8615" w14:textId="77777777" w:rsidR="00AC0ED2" w:rsidRPr="00AC0ED2" w:rsidRDefault="00AC0ED2" w:rsidP="00AC0ED2">
      <w:pPr>
        <w:bidi/>
        <w:spacing w:after="0" w:line="240" w:lineRule="auto"/>
        <w:rPr>
          <w:rFonts w:cstheme="minorHAnsi"/>
        </w:rPr>
      </w:pPr>
    </w:p>
    <w:p w14:paraId="5EEA902B" w14:textId="77777777" w:rsidR="00AC0ED2" w:rsidRPr="00AC0ED2" w:rsidRDefault="00AC0ED2" w:rsidP="00AC0ED2">
      <w:pPr>
        <w:bidi/>
        <w:spacing w:after="0" w:line="240" w:lineRule="auto"/>
        <w:rPr>
          <w:rFonts w:cstheme="minorHAnsi"/>
        </w:rPr>
      </w:pPr>
      <w:r w:rsidRPr="00AC0ED2">
        <w:rPr>
          <w:rFonts w:cs="Calibri"/>
          <w:rtl/>
        </w:rPr>
        <w:t>محطتنا التالية ستكون "معبد السماء" (</w:t>
      </w:r>
      <w:r w:rsidRPr="00AC0ED2">
        <w:rPr>
          <w:rFonts w:cstheme="minorHAnsi"/>
        </w:rPr>
        <w:t>Temple of Heaven</w:t>
      </w:r>
      <w:r w:rsidRPr="00AC0ED2">
        <w:rPr>
          <w:rFonts w:cs="Calibri"/>
          <w:rtl/>
        </w:rPr>
        <w:t>)، وهو أحد أكبر وأهم المجمعات المقدسة في الصين، والمدرج ضمن مواقع التراث العالمي لليونسكو. في هذا الموقع المعماري البديع، كان الأباطرة قديماً يصلّون طلباً لحصادٍ وفير.</w:t>
      </w:r>
    </w:p>
    <w:p w14:paraId="67A9B8D4" w14:textId="77777777" w:rsidR="00AC0ED2" w:rsidRPr="00AC0ED2" w:rsidRDefault="00AC0ED2" w:rsidP="00AC0ED2">
      <w:pPr>
        <w:bidi/>
        <w:spacing w:after="0" w:line="240" w:lineRule="auto"/>
        <w:rPr>
          <w:rFonts w:cstheme="minorHAnsi"/>
        </w:rPr>
      </w:pPr>
    </w:p>
    <w:p w14:paraId="75249CD7" w14:textId="77777777" w:rsidR="00AC0ED2" w:rsidRPr="00AC0ED2" w:rsidRDefault="00AC0ED2" w:rsidP="00AC0ED2">
      <w:pPr>
        <w:bidi/>
        <w:spacing w:after="0" w:line="240" w:lineRule="auto"/>
        <w:rPr>
          <w:rFonts w:cstheme="minorHAnsi"/>
        </w:rPr>
      </w:pPr>
      <w:r w:rsidRPr="00AC0ED2">
        <w:rPr>
          <w:rFonts w:cs="Calibri"/>
          <w:rtl/>
        </w:rPr>
        <w:t>وللاسترخاء بعد يوم حافل، سنشارك في جلسة "تاي تشي" (</w:t>
      </w:r>
      <w:r w:rsidRPr="00AC0ED2">
        <w:rPr>
          <w:rFonts w:cstheme="minorHAnsi"/>
        </w:rPr>
        <w:t>Tai Chi</w:t>
      </w:r>
      <w:r w:rsidRPr="00AC0ED2">
        <w:rPr>
          <w:rFonts w:cs="Calibri"/>
          <w:rtl/>
        </w:rPr>
        <w:t>) هادئة، ونستمتع بجلسة تدليك للقدمين. سنودّع بكين بتناول وجبة عشاء تقليدية تتضمن "بط بكين" الشهير (مشمولة في البرنامج)، ثم نعود إلى الفندق.</w:t>
      </w:r>
    </w:p>
    <w:p w14:paraId="0E322C3E" w14:textId="77777777" w:rsidR="00AC0ED2" w:rsidRPr="00AC0ED2" w:rsidRDefault="00AC0ED2" w:rsidP="00AC0ED2">
      <w:pPr>
        <w:bidi/>
        <w:spacing w:after="0" w:line="240" w:lineRule="auto"/>
        <w:rPr>
          <w:rFonts w:cstheme="minorHAnsi"/>
        </w:rPr>
      </w:pPr>
    </w:p>
    <w:p w14:paraId="5F655C8D" w14:textId="72E0163E" w:rsidR="00AC0ED2" w:rsidRPr="00AC0ED2" w:rsidRDefault="00AC0ED2" w:rsidP="00AC0ED2">
      <w:pPr>
        <w:bidi/>
        <w:spacing w:after="0" w:line="240" w:lineRule="auto"/>
        <w:rPr>
          <w:rFonts w:cs="Calibri"/>
          <w:b/>
          <w:bCs/>
          <w:color w:val="0070C0"/>
        </w:rPr>
      </w:pPr>
      <w:r w:rsidRPr="00AC0ED2">
        <w:rPr>
          <w:rFonts w:cs="Calibri"/>
          <w:b/>
          <w:bCs/>
          <w:color w:val="0070C0"/>
          <w:rtl/>
        </w:rPr>
        <w:t xml:space="preserve">03 الثلاثاء. بكين </w:t>
      </w:r>
    </w:p>
    <w:p w14:paraId="4E9C6676" w14:textId="77777777" w:rsidR="00AC0ED2" w:rsidRPr="00AC0ED2" w:rsidRDefault="00AC0ED2" w:rsidP="00AC0ED2">
      <w:pPr>
        <w:bidi/>
        <w:spacing w:after="0" w:line="240" w:lineRule="auto"/>
        <w:rPr>
          <w:rFonts w:cstheme="minorHAnsi"/>
        </w:rPr>
      </w:pPr>
      <w:r w:rsidRPr="00AC0ED2">
        <w:rPr>
          <w:rFonts w:cs="Calibri"/>
          <w:rtl/>
        </w:rPr>
        <w:t>ينتظرنا يوم مثير نستكشف فيه أبرز معالم العاصمة الصينية. سنقوم بجولة سياحية شاملة بصحبة مرشد، تبدأ بالسير في ساحة "تيانانمن" (</w:t>
      </w:r>
      <w:r w:rsidRPr="00AC0ED2">
        <w:rPr>
          <w:rFonts w:cstheme="minorHAnsi"/>
        </w:rPr>
        <w:t>Tiananmen</w:t>
      </w:r>
      <w:r w:rsidRPr="00AC0ED2">
        <w:rPr>
          <w:rFonts w:cs="Calibri"/>
          <w:rtl/>
        </w:rPr>
        <w:t>) الضخمة، وهي واحدة من أكبر الساحات في العالم. بعد ذلك، سنزور "المدينة المحرمة" (</w:t>
      </w:r>
      <w:r w:rsidRPr="00AC0ED2">
        <w:rPr>
          <w:rFonts w:cstheme="minorHAnsi"/>
        </w:rPr>
        <w:t>Forbidden City</w:t>
      </w:r>
      <w:r w:rsidRPr="00AC0ED2">
        <w:rPr>
          <w:rFonts w:cs="Calibri"/>
          <w:rtl/>
        </w:rPr>
        <w:t>) المهيبة، وهي أروع مجمع معماري في الصين، حيث حكم منها 24 إمبراطوراً على مدى قرابة 500 عام. كما سنزور حديقة "جينغشان" (</w:t>
      </w:r>
      <w:proofErr w:type="spellStart"/>
      <w:r w:rsidRPr="00AC0ED2">
        <w:rPr>
          <w:rFonts w:cstheme="minorHAnsi"/>
        </w:rPr>
        <w:t>Jingshan</w:t>
      </w:r>
      <w:proofErr w:type="spellEnd"/>
      <w:r w:rsidRPr="00AC0ED2">
        <w:rPr>
          <w:rFonts w:cstheme="minorHAnsi"/>
        </w:rPr>
        <w:t xml:space="preserve"> Park</w:t>
      </w:r>
      <w:r w:rsidRPr="00AC0ED2">
        <w:rPr>
          <w:rFonts w:cs="Calibri"/>
          <w:rtl/>
        </w:rPr>
        <w:t>) التي تضم "تلة الفحم" (</w:t>
      </w:r>
      <w:r w:rsidRPr="00AC0ED2">
        <w:rPr>
          <w:rFonts w:cstheme="minorHAnsi"/>
        </w:rPr>
        <w:t>Coal Hill</w:t>
      </w:r>
      <w:r w:rsidRPr="00AC0ED2">
        <w:rPr>
          <w:rFonts w:cs="Calibri"/>
          <w:rtl/>
        </w:rPr>
        <w:t>)، وتُعد واحدة من أفضل الحدائق الإمبراطورية المحفوظة في بكين. ومن قمة هذه التلة، سنحظى بإطلالات بانورامية خلابة على المدينة المحرمة (رهناً بحالة الطقس).</w:t>
      </w:r>
    </w:p>
    <w:p w14:paraId="6113A384" w14:textId="77777777" w:rsidR="00AC0ED2" w:rsidRPr="00AC0ED2" w:rsidRDefault="00AC0ED2" w:rsidP="00AC0ED2">
      <w:pPr>
        <w:bidi/>
        <w:spacing w:after="0" w:line="240" w:lineRule="auto"/>
        <w:rPr>
          <w:rFonts w:cstheme="minorHAnsi"/>
        </w:rPr>
      </w:pPr>
    </w:p>
    <w:p w14:paraId="4974F950" w14:textId="77777777" w:rsidR="00AC0ED2" w:rsidRPr="00AC0ED2" w:rsidRDefault="00AC0ED2" w:rsidP="00AC0ED2">
      <w:pPr>
        <w:bidi/>
        <w:spacing w:after="0" w:line="240" w:lineRule="auto"/>
        <w:rPr>
          <w:rFonts w:cstheme="minorHAnsi"/>
        </w:rPr>
      </w:pPr>
      <w:r w:rsidRPr="00AC0ED2">
        <w:rPr>
          <w:rFonts w:cs="Calibri"/>
          <w:rtl/>
        </w:rPr>
        <w:t>وجبة الغداء مشمولة في البرنامج. في فترة ما بعد الظهر، سنخوض تجربة الحياة المحلية من خلال جولة بعربات "التوك توك" (الدراجات ثلاثية العجلات) عبر أحياء "الهوتونغ" (</w:t>
      </w:r>
      <w:r w:rsidRPr="00AC0ED2">
        <w:rPr>
          <w:rFonts w:cstheme="minorHAnsi"/>
        </w:rPr>
        <w:t>Hutong</w:t>
      </w:r>
      <w:r w:rsidRPr="00AC0ED2">
        <w:rPr>
          <w:rFonts w:cs="Calibri"/>
          <w:rtl/>
        </w:rPr>
        <w:t>) التقليدية؛ حيث يمكننا التعرف على تفاصيل الحياة اليومية، وزيارة المتاجر الجذابة، ودخول أحد منازل "السيهيوان" (</w:t>
      </w:r>
      <w:proofErr w:type="spellStart"/>
      <w:r w:rsidRPr="00AC0ED2">
        <w:rPr>
          <w:rFonts w:cstheme="minorHAnsi"/>
        </w:rPr>
        <w:t>Siheyuan</w:t>
      </w:r>
      <w:proofErr w:type="spellEnd"/>
      <w:r w:rsidRPr="00AC0ED2">
        <w:rPr>
          <w:rFonts w:cs="Calibri"/>
          <w:rtl/>
        </w:rPr>
        <w:t>) -وهي منازل تقليدية تتميز بوجود فناء داخلي-.</w:t>
      </w:r>
    </w:p>
    <w:p w14:paraId="278D3D4B" w14:textId="77777777" w:rsidR="00AC0ED2" w:rsidRPr="00AC0ED2" w:rsidRDefault="00AC0ED2" w:rsidP="00AC0ED2">
      <w:pPr>
        <w:bidi/>
        <w:spacing w:after="0" w:line="240" w:lineRule="auto"/>
        <w:rPr>
          <w:rFonts w:cstheme="minorHAnsi"/>
        </w:rPr>
      </w:pPr>
    </w:p>
    <w:p w14:paraId="707527CE" w14:textId="77777777" w:rsidR="00AC0ED2" w:rsidRPr="00AC0ED2" w:rsidRDefault="00AC0ED2" w:rsidP="00AC0ED2">
      <w:pPr>
        <w:bidi/>
        <w:spacing w:after="0" w:line="240" w:lineRule="auto"/>
        <w:rPr>
          <w:rFonts w:cstheme="minorHAnsi"/>
        </w:rPr>
      </w:pPr>
      <w:r w:rsidRPr="00AC0ED2">
        <w:rPr>
          <w:rFonts w:cs="Calibri"/>
          <w:rtl/>
        </w:rPr>
        <w:t>سنختتم جولتنا بزيارة "القصر الصيفي" (</w:t>
      </w:r>
      <w:r w:rsidRPr="00AC0ED2">
        <w:rPr>
          <w:rFonts w:cstheme="minorHAnsi"/>
        </w:rPr>
        <w:t>Summer Palace</w:t>
      </w:r>
      <w:r w:rsidRPr="00AC0ED2">
        <w:rPr>
          <w:rFonts w:cs="Calibri"/>
          <w:rtl/>
        </w:rPr>
        <w:t>) المذهل، الذي كان يُعدّ ملاذًا إمبراطوريًا في عهد أسرة "تشينغ"، ويشتهر بحدائقه البديعة وبحيراته الهادئة.</w:t>
      </w:r>
    </w:p>
    <w:p w14:paraId="59850790" w14:textId="77777777" w:rsidR="00AC0ED2" w:rsidRPr="00AC0ED2" w:rsidRDefault="00AC0ED2" w:rsidP="00AC0ED2">
      <w:pPr>
        <w:bidi/>
        <w:spacing w:after="0" w:line="240" w:lineRule="auto"/>
        <w:rPr>
          <w:rFonts w:cstheme="minorHAnsi"/>
        </w:rPr>
      </w:pPr>
    </w:p>
    <w:p w14:paraId="5F8017B8" w14:textId="77777777" w:rsidR="00AC0ED2" w:rsidRPr="00AC0ED2" w:rsidRDefault="00AC0ED2" w:rsidP="00AC0ED2">
      <w:pPr>
        <w:bidi/>
        <w:spacing w:after="0" w:line="240" w:lineRule="auto"/>
        <w:rPr>
          <w:rFonts w:cstheme="minorHAnsi"/>
        </w:rPr>
      </w:pPr>
      <w:r w:rsidRPr="00AC0ED2">
        <w:rPr>
          <w:rFonts w:cs="Calibri"/>
          <w:rtl/>
        </w:rPr>
        <w:t>الساعة 06:30 مساءً - انتهاء الجولة. يمكنكم العودة إلى الفندق بالحافلة، أو اختيار البقاء في وسط المدينة (وفي هذه الحالة، ستكون تكلفة العودة إلى الفندق على نفقتكم الخاصة؛ لذا ننصح بحمل عنوان الفندق مكتوبًا باللغة الصينية لإبرازه لسائق سيارة الأجرة).</w:t>
      </w:r>
    </w:p>
    <w:p w14:paraId="501AEA13" w14:textId="77777777" w:rsidR="00AC0ED2" w:rsidRPr="00AC0ED2" w:rsidRDefault="00AC0ED2" w:rsidP="00AC0ED2">
      <w:pPr>
        <w:bidi/>
        <w:spacing w:after="0" w:line="240" w:lineRule="auto"/>
        <w:rPr>
          <w:rFonts w:cstheme="minorHAnsi"/>
        </w:rPr>
      </w:pPr>
    </w:p>
    <w:p w14:paraId="3392BAE3" w14:textId="77777777" w:rsidR="00AC0ED2" w:rsidRDefault="00AC0ED2" w:rsidP="00AC0ED2">
      <w:pPr>
        <w:bidi/>
        <w:spacing w:after="0" w:line="240" w:lineRule="auto"/>
        <w:rPr>
          <w:rFonts w:cs="Calibri"/>
          <w:rtl/>
        </w:rPr>
      </w:pPr>
      <w:r w:rsidRPr="00AC0ED2">
        <w:rPr>
          <w:rFonts w:cs="Calibri"/>
          <w:rtl/>
        </w:rPr>
        <w:t>ملاحظة: نظرًا لإجراءات الحفاظ على التراث وتعزيز سلامة الزوار، قامت الجهة المسؤولة عن "المدينة المحرمة" (</w:t>
      </w:r>
      <w:r w:rsidRPr="00AC0ED2">
        <w:rPr>
          <w:rFonts w:cstheme="minorHAnsi"/>
        </w:rPr>
        <w:t>Forbidden City</w:t>
      </w:r>
      <w:r w:rsidRPr="00AC0ED2">
        <w:rPr>
          <w:rFonts w:cs="Calibri"/>
          <w:rtl/>
        </w:rPr>
        <w:t>) بتقليص عدد الزوار المسموح بدخولهم يوميًا بشكل مؤقت؛ وعليه، لا يمكننا ضمان إمكانية زيارة هذا الموقع. وفي حال تعذرت الزيارة، سيتم استبدالها بجولة في "معبد كونفوشيوس" و"معبد لاما"، وهما معلمان بارزان في التاريخ والثقافة الصينية.</w:t>
      </w:r>
    </w:p>
    <w:p w14:paraId="3D9021F3" w14:textId="77777777" w:rsidR="00AC0ED2" w:rsidRDefault="00AC0ED2" w:rsidP="00AC0ED2">
      <w:pPr>
        <w:bidi/>
        <w:spacing w:after="0" w:line="240" w:lineRule="auto"/>
        <w:rPr>
          <w:rFonts w:cs="Calibri"/>
          <w:rtl/>
        </w:rPr>
      </w:pPr>
    </w:p>
    <w:p w14:paraId="290BF3C8" w14:textId="77777777" w:rsidR="00AC0ED2" w:rsidRPr="00AC0ED2" w:rsidRDefault="00AC0ED2" w:rsidP="00AC0ED2">
      <w:pPr>
        <w:bidi/>
        <w:spacing w:after="0" w:line="240" w:lineRule="auto"/>
        <w:rPr>
          <w:rFonts w:cstheme="minorHAnsi"/>
        </w:rPr>
      </w:pPr>
    </w:p>
    <w:p w14:paraId="1F186418" w14:textId="77777777" w:rsidR="00AC0ED2" w:rsidRPr="00AC0ED2" w:rsidRDefault="00AC0ED2" w:rsidP="00AC0ED2">
      <w:pPr>
        <w:bidi/>
        <w:spacing w:after="0" w:line="240" w:lineRule="auto"/>
        <w:rPr>
          <w:rFonts w:cstheme="minorHAnsi"/>
        </w:rPr>
      </w:pPr>
    </w:p>
    <w:p w14:paraId="05C4A717" w14:textId="0D4AF824" w:rsidR="00AC0ED2" w:rsidRPr="00AC0ED2" w:rsidRDefault="00AC0ED2" w:rsidP="00AC0ED2">
      <w:pPr>
        <w:bidi/>
        <w:spacing w:after="0" w:line="240" w:lineRule="auto"/>
        <w:rPr>
          <w:rFonts w:cs="Calibri"/>
          <w:b/>
          <w:bCs/>
          <w:color w:val="0070C0"/>
        </w:rPr>
      </w:pPr>
      <w:r>
        <w:rPr>
          <w:rFonts w:cs="Calibri" w:hint="cs"/>
          <w:b/>
          <w:bCs/>
          <w:color w:val="0070C0"/>
          <w:rtl/>
        </w:rPr>
        <w:t xml:space="preserve">04 </w:t>
      </w:r>
      <w:r w:rsidRPr="00AC0ED2">
        <w:rPr>
          <w:rFonts w:cs="Calibri"/>
          <w:b/>
          <w:bCs/>
          <w:color w:val="0070C0"/>
          <w:rtl/>
        </w:rPr>
        <w:t>الأربعاء</w:t>
      </w:r>
      <w:r>
        <w:rPr>
          <w:rFonts w:cs="Calibri" w:hint="cs"/>
          <w:b/>
          <w:bCs/>
          <w:color w:val="0070C0"/>
          <w:rtl/>
        </w:rPr>
        <w:t xml:space="preserve"> </w:t>
      </w:r>
      <w:r w:rsidRPr="00AC0ED2">
        <w:rPr>
          <w:rFonts w:cs="Calibri"/>
          <w:b/>
          <w:bCs/>
          <w:color w:val="0070C0"/>
          <w:rtl/>
        </w:rPr>
        <w:t>: بكين - نانجينغ.</w:t>
      </w:r>
    </w:p>
    <w:p w14:paraId="644AE3F0" w14:textId="77777777" w:rsidR="00AC0ED2" w:rsidRPr="00AC0ED2" w:rsidRDefault="00AC0ED2" w:rsidP="00AC0ED2">
      <w:pPr>
        <w:bidi/>
        <w:spacing w:after="0" w:line="240" w:lineRule="auto"/>
        <w:rPr>
          <w:rFonts w:cstheme="minorHAnsi"/>
        </w:rPr>
      </w:pPr>
      <w:r w:rsidRPr="00AC0ED2">
        <w:rPr>
          <w:rFonts w:cs="Calibri"/>
          <w:rtl/>
        </w:rPr>
        <w:t>بعد تناول الإفطار، سنتوجه إلى محطة القطار لاستقلال أحد القطارات فائقة السرعة المتطورة في الصين. وبسرعة تصل إلى 300 كم/ساعة، سنقطع مسافة تقارب 1000 كم في أقل من أربع ساعات، لنصل إلى مدينة "نانجينغ"؛ وهي مدينة نابضة بالحياة يبلغ عدد سكانها ثمانية ملايين نسمة، وتُعدّ واحدة من أكثر المدن الصينية تميزًا وراحة.</w:t>
      </w:r>
    </w:p>
    <w:p w14:paraId="28174C13" w14:textId="77777777" w:rsidR="00AC0ED2" w:rsidRPr="00AC0ED2" w:rsidRDefault="00AC0ED2" w:rsidP="00AC0ED2">
      <w:pPr>
        <w:bidi/>
        <w:spacing w:after="0" w:line="240" w:lineRule="auto"/>
        <w:rPr>
          <w:rFonts w:cstheme="minorHAnsi"/>
        </w:rPr>
      </w:pPr>
    </w:p>
    <w:p w14:paraId="20CE3F3C" w14:textId="77777777" w:rsidR="00AC0ED2" w:rsidRPr="00AC0ED2" w:rsidRDefault="00AC0ED2" w:rsidP="00AC0ED2">
      <w:pPr>
        <w:bidi/>
        <w:spacing w:after="0" w:line="240" w:lineRule="auto"/>
        <w:rPr>
          <w:rFonts w:cstheme="minorHAnsi"/>
        </w:rPr>
      </w:pPr>
      <w:r w:rsidRPr="00AC0ED2">
        <w:rPr>
          <w:rFonts w:cs="Calibri"/>
          <w:rtl/>
        </w:rPr>
        <w:t>ستبهرنا حيوية هذه المدينة العصرية التي تشتهر بنشاطها التجاري الديناميكي وتاريخها العريق. ستشمل زيارتنا "الجبل الأرجواني" (</w:t>
      </w:r>
      <w:r w:rsidRPr="00AC0ED2">
        <w:rPr>
          <w:rFonts w:cstheme="minorHAnsi"/>
        </w:rPr>
        <w:t>Purple Mountain</w:t>
      </w:r>
      <w:r w:rsidRPr="00AC0ED2">
        <w:rPr>
          <w:rFonts w:cs="Calibri"/>
          <w:rtl/>
        </w:rPr>
        <w:t>)، حيث سنستكشف "ضريح صن يات سين" (</w:t>
      </w:r>
      <w:r w:rsidRPr="00AC0ED2">
        <w:rPr>
          <w:rFonts w:cstheme="minorHAnsi"/>
        </w:rPr>
        <w:t>Sun Yat-sen Mausoleum</w:t>
      </w:r>
      <w:r w:rsidRPr="00AC0ED2">
        <w:rPr>
          <w:rFonts w:cs="Calibri"/>
          <w:rtl/>
        </w:rPr>
        <w:t>) المهيب، الذي أُقيم تكريمًا لمؤسس الصين الحديثة. كما سنزور "معبد لينغو" (</w:t>
      </w:r>
      <w:proofErr w:type="spellStart"/>
      <w:r w:rsidRPr="00AC0ED2">
        <w:rPr>
          <w:rFonts w:cstheme="minorHAnsi"/>
        </w:rPr>
        <w:t>Linggu</w:t>
      </w:r>
      <w:proofErr w:type="spellEnd"/>
      <w:r w:rsidRPr="00AC0ED2">
        <w:rPr>
          <w:rFonts w:cstheme="minorHAnsi"/>
        </w:rPr>
        <w:t xml:space="preserve"> Temple</w:t>
      </w:r>
      <w:r w:rsidRPr="00AC0ED2">
        <w:rPr>
          <w:rFonts w:cs="Calibri"/>
          <w:rtl/>
        </w:rPr>
        <w:t>) الخلاب، وهو موقع بوذي يتميز بهدوئه وأهميته التاريخية، ويحيط به غطاء نباتي كثيف.</w:t>
      </w:r>
    </w:p>
    <w:p w14:paraId="235C9B78" w14:textId="77777777" w:rsidR="00AC0ED2" w:rsidRPr="00AC0ED2" w:rsidRDefault="00AC0ED2" w:rsidP="00AC0ED2">
      <w:pPr>
        <w:bidi/>
        <w:spacing w:after="0" w:line="240" w:lineRule="auto"/>
        <w:rPr>
          <w:rFonts w:cstheme="minorHAnsi"/>
        </w:rPr>
      </w:pPr>
    </w:p>
    <w:p w14:paraId="32C506B0" w14:textId="77777777" w:rsidR="00AC0ED2" w:rsidRPr="00AC0ED2" w:rsidRDefault="00AC0ED2" w:rsidP="00AC0ED2">
      <w:pPr>
        <w:bidi/>
        <w:spacing w:after="0" w:line="240" w:lineRule="auto"/>
        <w:rPr>
          <w:rFonts w:cstheme="minorHAnsi"/>
        </w:rPr>
      </w:pPr>
      <w:r w:rsidRPr="00AC0ED2">
        <w:rPr>
          <w:rFonts w:cs="Calibri"/>
          <w:rtl/>
        </w:rPr>
        <w:t>بعد ذلك، ستحظون بوقت حر لاستكشاف المدينة وفق وتيرتكم الخاصة.</w:t>
      </w:r>
    </w:p>
    <w:p w14:paraId="4B9E5B57" w14:textId="77777777" w:rsidR="00AC0ED2" w:rsidRPr="00AC0ED2" w:rsidRDefault="00AC0ED2" w:rsidP="00AC0ED2">
      <w:pPr>
        <w:bidi/>
        <w:spacing w:after="0" w:line="240" w:lineRule="auto"/>
        <w:rPr>
          <w:rFonts w:cstheme="minorHAnsi"/>
        </w:rPr>
      </w:pPr>
    </w:p>
    <w:p w14:paraId="1522E470" w14:textId="77777777" w:rsidR="00AC0ED2" w:rsidRDefault="00AC0ED2" w:rsidP="00AC0ED2">
      <w:pPr>
        <w:bidi/>
        <w:spacing w:after="0" w:line="240" w:lineRule="auto"/>
        <w:rPr>
          <w:rFonts w:cs="Calibri"/>
          <w:rtl/>
        </w:rPr>
      </w:pPr>
      <w:r w:rsidRPr="00AC0ED2">
        <w:rPr>
          <w:rFonts w:cs="Calibri"/>
          <w:rtl/>
        </w:rPr>
        <w:t>المبيت في نانجينغ.</w:t>
      </w:r>
    </w:p>
    <w:p w14:paraId="0FA11A67" w14:textId="77777777" w:rsidR="00AC0ED2" w:rsidRPr="00AC0ED2" w:rsidRDefault="00AC0ED2" w:rsidP="00AC0ED2">
      <w:pPr>
        <w:bidi/>
        <w:spacing w:after="0" w:line="240" w:lineRule="auto"/>
        <w:rPr>
          <w:rFonts w:cstheme="minorHAnsi"/>
        </w:rPr>
      </w:pPr>
    </w:p>
    <w:p w14:paraId="76A24944" w14:textId="77777777" w:rsidR="00AC0ED2" w:rsidRPr="00AC0ED2" w:rsidRDefault="00AC0ED2" w:rsidP="00AC0ED2">
      <w:pPr>
        <w:bidi/>
        <w:spacing w:after="0" w:line="240" w:lineRule="auto"/>
        <w:rPr>
          <w:rFonts w:cstheme="minorHAnsi"/>
        </w:rPr>
      </w:pPr>
    </w:p>
    <w:p w14:paraId="4AE1B8D4" w14:textId="3209C0B1" w:rsidR="00AC0ED2" w:rsidRPr="00AC0ED2" w:rsidRDefault="00AC0ED2" w:rsidP="00AC0ED2">
      <w:pPr>
        <w:bidi/>
        <w:spacing w:after="0" w:line="240" w:lineRule="auto"/>
        <w:rPr>
          <w:rFonts w:cs="Calibri"/>
          <w:b/>
          <w:bCs/>
          <w:color w:val="0070C0"/>
        </w:rPr>
      </w:pPr>
      <w:r>
        <w:rPr>
          <w:rFonts w:cs="Calibri" w:hint="cs"/>
          <w:b/>
          <w:bCs/>
          <w:color w:val="0070C0"/>
          <w:rtl/>
        </w:rPr>
        <w:t xml:space="preserve">05 </w:t>
      </w:r>
      <w:r w:rsidRPr="00AC0ED2">
        <w:rPr>
          <w:rFonts w:cs="Calibri"/>
          <w:b/>
          <w:bCs/>
          <w:color w:val="0070C0"/>
          <w:rtl/>
        </w:rPr>
        <w:t>الخميس،  نانجينغ - سوتشو - تونغلي - شنغهاي.</w:t>
      </w:r>
    </w:p>
    <w:p w14:paraId="507C720F" w14:textId="77777777" w:rsidR="00AC0ED2" w:rsidRPr="00AC0ED2" w:rsidRDefault="00AC0ED2" w:rsidP="00AC0ED2">
      <w:pPr>
        <w:bidi/>
        <w:spacing w:after="0" w:line="240" w:lineRule="auto"/>
        <w:rPr>
          <w:rFonts w:cstheme="minorHAnsi"/>
        </w:rPr>
      </w:pPr>
      <w:r w:rsidRPr="00AC0ED2">
        <w:rPr>
          <w:rFonts w:cs="Calibri"/>
          <w:rtl/>
        </w:rPr>
        <w:t>سنتوجه إلى مدينة سوتشو، التي تشتهر بحدائقها الكلاسيكية البديعة والمدرجة ضمن مواقع التراث العالمي لليونسكو. تاريخياً، كانت سوتشو المركز العالمي الرائد لإنتاج الحرير، ولطالما ارتبط اسمها بالجمال والأناقة.</w:t>
      </w:r>
    </w:p>
    <w:p w14:paraId="51308982" w14:textId="77777777" w:rsidR="00AC0ED2" w:rsidRPr="00AC0ED2" w:rsidRDefault="00AC0ED2" w:rsidP="00AC0ED2">
      <w:pPr>
        <w:bidi/>
        <w:spacing w:after="0" w:line="240" w:lineRule="auto"/>
        <w:rPr>
          <w:rFonts w:cstheme="minorHAnsi"/>
        </w:rPr>
      </w:pPr>
    </w:p>
    <w:p w14:paraId="4E1814D2" w14:textId="77777777" w:rsidR="00AC0ED2" w:rsidRPr="00AC0ED2" w:rsidRDefault="00AC0ED2" w:rsidP="00AC0ED2">
      <w:pPr>
        <w:bidi/>
        <w:spacing w:after="0" w:line="240" w:lineRule="auto"/>
        <w:rPr>
          <w:rFonts w:cstheme="minorHAnsi"/>
        </w:rPr>
      </w:pPr>
      <w:r w:rsidRPr="00AC0ED2">
        <w:rPr>
          <w:rFonts w:cs="Calibri"/>
          <w:rtl/>
        </w:rPr>
        <w:t>تتضمن زيارتنا دخول "حديقة المسؤول المتواضع" (</w:t>
      </w:r>
      <w:r w:rsidRPr="00AC0ED2">
        <w:rPr>
          <w:rFonts w:cstheme="minorHAnsi"/>
        </w:rPr>
        <w:t>Garden of the Humble Administrator</w:t>
      </w:r>
      <w:r w:rsidRPr="00AC0ED2">
        <w:rPr>
          <w:rFonts w:cs="Calibri"/>
          <w:rtl/>
        </w:rPr>
        <w:t>)، وهي أكبر وأشهر حديقة في المدينة، حيث تتناغم الممرات المتعرجة والبرك الهادئة والمساحات الخضراء الغنّاء لتشكل تحفة فنية من فن تنسيق الحدائق الصيني التقليدي.</w:t>
      </w:r>
    </w:p>
    <w:p w14:paraId="0CE398E7" w14:textId="77777777" w:rsidR="00AC0ED2" w:rsidRPr="00AC0ED2" w:rsidRDefault="00AC0ED2" w:rsidP="00AC0ED2">
      <w:pPr>
        <w:bidi/>
        <w:spacing w:after="0" w:line="240" w:lineRule="auto"/>
        <w:rPr>
          <w:rFonts w:cstheme="minorHAnsi"/>
        </w:rPr>
      </w:pPr>
    </w:p>
    <w:p w14:paraId="126D9CE1" w14:textId="77777777" w:rsidR="00AC0ED2" w:rsidRPr="00AC0ED2" w:rsidRDefault="00AC0ED2" w:rsidP="00AC0ED2">
      <w:pPr>
        <w:bidi/>
        <w:spacing w:after="0" w:line="240" w:lineRule="auto"/>
        <w:rPr>
          <w:rFonts w:cstheme="minorHAnsi"/>
        </w:rPr>
      </w:pPr>
      <w:r w:rsidRPr="00AC0ED2">
        <w:rPr>
          <w:rFonts w:cs="Calibri"/>
          <w:rtl/>
        </w:rPr>
        <w:t>بعد ذلك، ستحظى بوقت حر لاستكشاف طريق "بينغجيانغ" (</w:t>
      </w:r>
      <w:proofErr w:type="spellStart"/>
      <w:r w:rsidRPr="00AC0ED2">
        <w:rPr>
          <w:rFonts w:cstheme="minorHAnsi"/>
        </w:rPr>
        <w:t>Pingjiang</w:t>
      </w:r>
      <w:proofErr w:type="spellEnd"/>
      <w:r w:rsidRPr="00AC0ED2">
        <w:rPr>
          <w:rFonts w:cstheme="minorHAnsi"/>
        </w:rPr>
        <w:t xml:space="preserve"> Road</w:t>
      </w:r>
      <w:r w:rsidRPr="00AC0ED2">
        <w:rPr>
          <w:rFonts w:cs="Calibri"/>
          <w:rtl/>
        </w:rPr>
        <w:t>) الساحر؛ وهو شارع تاريخي خلاب تصطف على جانبيه القنوات المائية، ومقاهي الشاي التقليدية، ومتاجر الحرف اليدوية.</w:t>
      </w:r>
    </w:p>
    <w:p w14:paraId="122817BE" w14:textId="77777777" w:rsidR="00AC0ED2" w:rsidRPr="00AC0ED2" w:rsidRDefault="00AC0ED2" w:rsidP="00AC0ED2">
      <w:pPr>
        <w:bidi/>
        <w:spacing w:after="0" w:line="240" w:lineRule="auto"/>
        <w:rPr>
          <w:rFonts w:cstheme="minorHAnsi"/>
        </w:rPr>
      </w:pPr>
    </w:p>
    <w:p w14:paraId="272389C0" w14:textId="77777777" w:rsidR="00AC0ED2" w:rsidRPr="00AC0ED2" w:rsidRDefault="00AC0ED2" w:rsidP="00AC0ED2">
      <w:pPr>
        <w:bidi/>
        <w:spacing w:after="0" w:line="240" w:lineRule="auto"/>
        <w:rPr>
          <w:rFonts w:cstheme="minorHAnsi"/>
        </w:rPr>
      </w:pPr>
      <w:r w:rsidRPr="00AC0ED2">
        <w:rPr>
          <w:rFonts w:cs="Calibri"/>
          <w:rtl/>
        </w:rPr>
        <w:t>وجبة الغداء مشمولة ضمن البرنامج.</w:t>
      </w:r>
    </w:p>
    <w:p w14:paraId="1968474B" w14:textId="77777777" w:rsidR="00AC0ED2" w:rsidRPr="00AC0ED2" w:rsidRDefault="00AC0ED2" w:rsidP="00AC0ED2">
      <w:pPr>
        <w:bidi/>
        <w:spacing w:after="0" w:line="240" w:lineRule="auto"/>
        <w:rPr>
          <w:rFonts w:cstheme="minorHAnsi"/>
        </w:rPr>
      </w:pPr>
    </w:p>
    <w:p w14:paraId="5083D918" w14:textId="77777777" w:rsidR="00AC0ED2" w:rsidRPr="00AC0ED2" w:rsidRDefault="00AC0ED2" w:rsidP="00AC0ED2">
      <w:pPr>
        <w:bidi/>
        <w:spacing w:after="0" w:line="240" w:lineRule="auto"/>
        <w:rPr>
          <w:rFonts w:cstheme="minorHAnsi"/>
        </w:rPr>
      </w:pPr>
      <w:r w:rsidRPr="00AC0ED2">
        <w:rPr>
          <w:rFonts w:cs="Calibri"/>
          <w:rtl/>
        </w:rPr>
        <w:t>وفي فترة ما بعد الظهر، سنكمل رحلتنا إلى "تونغلي"، وهي بلدة مائية بديعة؛ حيث تضفي قنواتها الضيقة وجسورها الحجرية ومنازلها التقليدية طابعاً يعكس سحر الصين القديمة. سنستمتع بجولة بالقارب عبر ممراتها المائية الهادئة، مما يتيح لنا إلقاء نظرة على جمال هذه البلدة الذي لا يزول بمرور الزمن.</w:t>
      </w:r>
    </w:p>
    <w:p w14:paraId="6D2C472E" w14:textId="77777777" w:rsidR="00AC0ED2" w:rsidRPr="00AC0ED2" w:rsidRDefault="00AC0ED2" w:rsidP="00AC0ED2">
      <w:pPr>
        <w:bidi/>
        <w:spacing w:after="0" w:line="240" w:lineRule="auto"/>
        <w:rPr>
          <w:rFonts w:cstheme="minorHAnsi"/>
        </w:rPr>
      </w:pPr>
    </w:p>
    <w:p w14:paraId="56B3AB44" w14:textId="77777777" w:rsidR="00AC0ED2" w:rsidRDefault="00AC0ED2" w:rsidP="00AC0ED2">
      <w:pPr>
        <w:bidi/>
        <w:spacing w:after="0" w:line="240" w:lineRule="auto"/>
        <w:rPr>
          <w:rFonts w:cs="Calibri"/>
          <w:rtl/>
        </w:rPr>
      </w:pPr>
      <w:r w:rsidRPr="00AC0ED2">
        <w:rPr>
          <w:rFonts w:cs="Calibri"/>
          <w:rtl/>
        </w:rPr>
        <w:t>ثم نتابع رحلتنا نحو مدينة شنغهاي، حيث سنقيم الليلة.</w:t>
      </w:r>
    </w:p>
    <w:p w14:paraId="395B31D1" w14:textId="77777777" w:rsidR="00AC0ED2" w:rsidRDefault="00AC0ED2" w:rsidP="00AC0ED2">
      <w:pPr>
        <w:bidi/>
        <w:spacing w:after="0" w:line="240" w:lineRule="auto"/>
        <w:rPr>
          <w:rFonts w:cs="Calibri"/>
          <w:rtl/>
        </w:rPr>
      </w:pPr>
    </w:p>
    <w:p w14:paraId="70088F48" w14:textId="77777777" w:rsidR="00AC0ED2" w:rsidRDefault="00AC0ED2" w:rsidP="00AC0ED2">
      <w:pPr>
        <w:bidi/>
        <w:spacing w:after="0" w:line="240" w:lineRule="auto"/>
        <w:rPr>
          <w:rFonts w:cs="Calibri"/>
          <w:rtl/>
        </w:rPr>
      </w:pPr>
    </w:p>
    <w:p w14:paraId="736B0B26" w14:textId="77777777" w:rsidR="00AC0ED2" w:rsidRDefault="00AC0ED2" w:rsidP="00AC0ED2">
      <w:pPr>
        <w:bidi/>
        <w:spacing w:after="0" w:line="240" w:lineRule="auto"/>
        <w:rPr>
          <w:rFonts w:cs="Calibri"/>
          <w:rtl/>
        </w:rPr>
      </w:pPr>
    </w:p>
    <w:p w14:paraId="007EE223" w14:textId="77777777" w:rsidR="00AC0ED2" w:rsidRDefault="00AC0ED2" w:rsidP="00AC0ED2">
      <w:pPr>
        <w:bidi/>
        <w:spacing w:after="0" w:line="240" w:lineRule="auto"/>
        <w:rPr>
          <w:rFonts w:cs="Calibri"/>
          <w:rtl/>
        </w:rPr>
      </w:pPr>
    </w:p>
    <w:p w14:paraId="45C58A97" w14:textId="77777777" w:rsidR="00AC0ED2" w:rsidRDefault="00AC0ED2" w:rsidP="00AC0ED2">
      <w:pPr>
        <w:bidi/>
        <w:spacing w:after="0" w:line="240" w:lineRule="auto"/>
        <w:rPr>
          <w:rFonts w:cs="Calibri"/>
          <w:rtl/>
        </w:rPr>
      </w:pPr>
    </w:p>
    <w:p w14:paraId="50D01279" w14:textId="77777777" w:rsidR="00AC0ED2" w:rsidRDefault="00AC0ED2" w:rsidP="00AC0ED2">
      <w:pPr>
        <w:bidi/>
        <w:spacing w:after="0" w:line="240" w:lineRule="auto"/>
        <w:rPr>
          <w:rFonts w:cs="Calibri"/>
          <w:rtl/>
        </w:rPr>
      </w:pPr>
    </w:p>
    <w:p w14:paraId="12434D57" w14:textId="77777777" w:rsidR="00AC0ED2" w:rsidRDefault="00AC0ED2" w:rsidP="00AC0ED2">
      <w:pPr>
        <w:bidi/>
        <w:spacing w:after="0" w:line="240" w:lineRule="auto"/>
        <w:rPr>
          <w:rFonts w:cs="Calibri"/>
          <w:rtl/>
        </w:rPr>
      </w:pPr>
    </w:p>
    <w:p w14:paraId="477C71A1" w14:textId="77777777" w:rsidR="00AC0ED2" w:rsidRPr="00AC0ED2" w:rsidRDefault="00AC0ED2" w:rsidP="00AC0ED2">
      <w:pPr>
        <w:bidi/>
        <w:spacing w:after="0" w:line="240" w:lineRule="auto"/>
        <w:rPr>
          <w:rFonts w:cstheme="minorHAnsi"/>
        </w:rPr>
      </w:pPr>
    </w:p>
    <w:p w14:paraId="45BE3DC6" w14:textId="77777777" w:rsidR="00AC0ED2" w:rsidRPr="00AC0ED2" w:rsidRDefault="00AC0ED2" w:rsidP="00AC0ED2">
      <w:pPr>
        <w:bidi/>
        <w:spacing w:after="0" w:line="240" w:lineRule="auto"/>
        <w:rPr>
          <w:rFonts w:cstheme="minorHAnsi"/>
        </w:rPr>
      </w:pPr>
    </w:p>
    <w:p w14:paraId="2E54A840" w14:textId="4951D7CF" w:rsidR="00AC0ED2" w:rsidRPr="00AC0ED2" w:rsidRDefault="00AC0ED2" w:rsidP="00AC0ED2">
      <w:pPr>
        <w:bidi/>
        <w:spacing w:after="0" w:line="240" w:lineRule="auto"/>
        <w:rPr>
          <w:rFonts w:cs="Calibri"/>
          <w:b/>
          <w:bCs/>
          <w:color w:val="0070C0"/>
        </w:rPr>
      </w:pPr>
      <w:r w:rsidRPr="00AC0ED2">
        <w:rPr>
          <w:rFonts w:cs="Calibri"/>
          <w:b/>
          <w:bCs/>
          <w:color w:val="0070C0"/>
          <w:rtl/>
        </w:rPr>
        <w:t>الجمعة 06 - شنغهاي</w:t>
      </w:r>
    </w:p>
    <w:p w14:paraId="1F48D0E3" w14:textId="77777777" w:rsidR="00AC0ED2" w:rsidRPr="00AC0ED2" w:rsidRDefault="00AC0ED2" w:rsidP="00AC0ED2">
      <w:pPr>
        <w:bidi/>
        <w:spacing w:after="0" w:line="240" w:lineRule="auto"/>
        <w:rPr>
          <w:rFonts w:cstheme="minorHAnsi"/>
        </w:rPr>
      </w:pPr>
      <w:r w:rsidRPr="00AC0ED2">
        <w:rPr>
          <w:rFonts w:cs="Calibri"/>
          <w:rtl/>
        </w:rPr>
        <w:t>ستأخذنا جولتنا في شنغهاي عبر أبرز معالمها الشهيرة. سنبدأ من منطقة "بودونغ" (</w:t>
      </w:r>
      <w:r w:rsidRPr="00AC0ED2">
        <w:rPr>
          <w:rFonts w:cstheme="minorHAnsi"/>
        </w:rPr>
        <w:t>Pudong</w:t>
      </w:r>
      <w:r w:rsidRPr="00AC0ED2">
        <w:rPr>
          <w:rFonts w:cs="Calibri"/>
          <w:rtl/>
        </w:rPr>
        <w:t>)، وهي المركز المالي الحديث لشنغهاي، وتقع على الضفة المقابلة لنهر "هوانغبو" (</w:t>
      </w:r>
      <w:r w:rsidRPr="00AC0ED2">
        <w:rPr>
          <w:rFonts w:cstheme="minorHAnsi"/>
        </w:rPr>
        <w:t>Huangpu River</w:t>
      </w:r>
      <w:r w:rsidRPr="00AC0ED2">
        <w:rPr>
          <w:rFonts w:cs="Calibri"/>
          <w:rtl/>
        </w:rPr>
        <w:t>).</w:t>
      </w:r>
      <w:r>
        <w:rPr>
          <w:rFonts w:cs="Calibri"/>
          <w:rtl/>
        </w:rPr>
        <w:br/>
      </w:r>
      <w:r>
        <w:rPr>
          <w:rFonts w:cs="Calibri"/>
          <w:rtl/>
        </w:rPr>
        <w:br/>
      </w:r>
      <w:r w:rsidRPr="00AC0ED2">
        <w:rPr>
          <w:rFonts w:cs="Calibri"/>
          <w:rtl/>
        </w:rPr>
        <w:t>تضم هذه المنطقة ناطحات سحاب شاهقة، من بينها "برج اللؤلؤة" (</w:t>
      </w:r>
      <w:r w:rsidRPr="00AC0ED2">
        <w:rPr>
          <w:rFonts w:cstheme="minorHAnsi"/>
        </w:rPr>
        <w:t>Pearl Tower</w:t>
      </w:r>
      <w:r w:rsidRPr="00AC0ED2">
        <w:rPr>
          <w:rFonts w:cs="Calibri"/>
          <w:rtl/>
        </w:rPr>
        <w:t>) الشهير.</w:t>
      </w:r>
    </w:p>
    <w:p w14:paraId="478256DA" w14:textId="77777777" w:rsidR="00AC0ED2" w:rsidRPr="00AC0ED2" w:rsidRDefault="00AC0ED2" w:rsidP="00AC0ED2">
      <w:pPr>
        <w:bidi/>
        <w:spacing w:after="0" w:line="240" w:lineRule="auto"/>
        <w:rPr>
          <w:rFonts w:cstheme="minorHAnsi"/>
        </w:rPr>
      </w:pPr>
    </w:p>
    <w:p w14:paraId="6E4AC07C" w14:textId="77777777" w:rsidR="00AC0ED2" w:rsidRPr="00AC0ED2" w:rsidRDefault="00AC0ED2" w:rsidP="00AC0ED2">
      <w:pPr>
        <w:bidi/>
        <w:spacing w:after="0" w:line="240" w:lineRule="auto"/>
        <w:rPr>
          <w:rFonts w:cstheme="minorHAnsi"/>
        </w:rPr>
      </w:pPr>
      <w:r w:rsidRPr="00AC0ED2">
        <w:rPr>
          <w:rFonts w:cs="Calibri"/>
          <w:rtl/>
        </w:rPr>
        <w:t>بعد ذلك، سنستمتع برحلة خلابة عبر نهر شنغهاي على متن عبّارة، تتيح لنا مشاهدة مناظر مذهلة تجمع بين الجانبين التاريخي والمعاصر للمدينة.</w:t>
      </w:r>
    </w:p>
    <w:p w14:paraId="44C74657" w14:textId="77777777" w:rsidR="00AC0ED2" w:rsidRPr="00AC0ED2" w:rsidRDefault="00AC0ED2" w:rsidP="00AC0ED2">
      <w:pPr>
        <w:bidi/>
        <w:spacing w:after="0" w:line="240" w:lineRule="auto"/>
        <w:rPr>
          <w:rFonts w:cstheme="minorHAnsi"/>
        </w:rPr>
      </w:pPr>
    </w:p>
    <w:p w14:paraId="2BE243A9" w14:textId="77777777" w:rsidR="00AC0ED2" w:rsidRPr="00AC0ED2" w:rsidRDefault="00AC0ED2" w:rsidP="00AC0ED2">
      <w:pPr>
        <w:bidi/>
        <w:spacing w:after="0" w:line="240" w:lineRule="auto"/>
        <w:rPr>
          <w:rFonts w:cstheme="minorHAnsi"/>
        </w:rPr>
      </w:pPr>
      <w:r w:rsidRPr="00AC0ED2">
        <w:rPr>
          <w:rFonts w:cs="Calibri"/>
          <w:rtl/>
        </w:rPr>
        <w:t>ثم نتجول في "المدينة القديمة" ونزور "حديقة يويوان" (</w:t>
      </w:r>
      <w:proofErr w:type="spellStart"/>
      <w:r w:rsidRPr="00AC0ED2">
        <w:rPr>
          <w:rFonts w:cstheme="minorHAnsi"/>
        </w:rPr>
        <w:t>Yuyuan</w:t>
      </w:r>
      <w:proofErr w:type="spellEnd"/>
      <w:r w:rsidRPr="00AC0ED2">
        <w:rPr>
          <w:rFonts w:cstheme="minorHAnsi"/>
        </w:rPr>
        <w:t xml:space="preserve"> Garden</w:t>
      </w:r>
      <w:r w:rsidRPr="00AC0ED2">
        <w:rPr>
          <w:rFonts w:cs="Calibri"/>
          <w:rtl/>
        </w:rPr>
        <w:t>) الهادئة، وهي حديقة خاصة محفوظة بعناية فائقة، يعود تاريخ إنشائها إلى عهد أسرة مينغ. وهناك، سنتعرف أيضاً على تقاليد الشاي الصيني، الذي يُعد جزءاً لا يتجزأ من التراث الثقافي الغني للصين.</w:t>
      </w:r>
    </w:p>
    <w:p w14:paraId="224A6BE2" w14:textId="77777777" w:rsidR="00AC0ED2" w:rsidRPr="00AC0ED2" w:rsidRDefault="00AC0ED2" w:rsidP="00AC0ED2">
      <w:pPr>
        <w:bidi/>
        <w:spacing w:after="0" w:line="240" w:lineRule="auto"/>
        <w:rPr>
          <w:rFonts w:cstheme="minorHAnsi"/>
        </w:rPr>
      </w:pPr>
    </w:p>
    <w:p w14:paraId="1C198D81" w14:textId="77777777" w:rsidR="00AC0ED2" w:rsidRPr="00AC0ED2" w:rsidRDefault="00AC0ED2" w:rsidP="00AC0ED2">
      <w:pPr>
        <w:bidi/>
        <w:spacing w:after="0" w:line="240" w:lineRule="auto"/>
        <w:rPr>
          <w:rFonts w:cstheme="minorHAnsi"/>
        </w:rPr>
      </w:pPr>
      <w:r w:rsidRPr="00AC0ED2">
        <w:rPr>
          <w:rFonts w:cs="Calibri"/>
          <w:rtl/>
        </w:rPr>
        <w:t>تتواصل جولتنا في حي "شينتياندي" (</w:t>
      </w:r>
      <w:r w:rsidRPr="00AC0ED2">
        <w:rPr>
          <w:rFonts w:cstheme="minorHAnsi"/>
        </w:rPr>
        <w:t>Xintiandi</w:t>
      </w:r>
      <w:r w:rsidRPr="00AC0ED2">
        <w:rPr>
          <w:rFonts w:cs="Calibri"/>
          <w:rtl/>
        </w:rPr>
        <w:t>)، أحد أكثر أحياء المدينة عصريةً، والذي يشتهر بمتاجره الأنيقة ومقاهيه وأجوائه المفعمة بالحيوية.</w:t>
      </w:r>
    </w:p>
    <w:p w14:paraId="1B563D85" w14:textId="77777777" w:rsidR="00AC0ED2" w:rsidRPr="00AC0ED2" w:rsidRDefault="00AC0ED2" w:rsidP="00AC0ED2">
      <w:pPr>
        <w:bidi/>
        <w:spacing w:after="0" w:line="240" w:lineRule="auto"/>
        <w:rPr>
          <w:rFonts w:cstheme="minorHAnsi"/>
        </w:rPr>
      </w:pPr>
    </w:p>
    <w:p w14:paraId="5682DEDF" w14:textId="77777777" w:rsidR="00AC0ED2" w:rsidRPr="00AC0ED2" w:rsidRDefault="00AC0ED2" w:rsidP="00AC0ED2">
      <w:pPr>
        <w:bidi/>
        <w:spacing w:after="0" w:line="240" w:lineRule="auto"/>
        <w:rPr>
          <w:rFonts w:cstheme="minorHAnsi"/>
        </w:rPr>
      </w:pPr>
      <w:r w:rsidRPr="00AC0ED2">
        <w:rPr>
          <w:rFonts w:cs="Calibri"/>
          <w:rtl/>
        </w:rPr>
        <w:t>وجبة الغداء مشمولة ضمن البرنامج.</w:t>
      </w:r>
    </w:p>
    <w:p w14:paraId="75ACFCC1" w14:textId="77777777" w:rsidR="00AC0ED2" w:rsidRPr="00AC0ED2" w:rsidRDefault="00AC0ED2" w:rsidP="00AC0ED2">
      <w:pPr>
        <w:bidi/>
        <w:spacing w:after="0" w:line="240" w:lineRule="auto"/>
        <w:rPr>
          <w:rFonts w:cstheme="minorHAnsi"/>
        </w:rPr>
      </w:pPr>
    </w:p>
    <w:p w14:paraId="08697FF6" w14:textId="77777777" w:rsidR="00AC0ED2" w:rsidRPr="00AC0ED2" w:rsidRDefault="00AC0ED2" w:rsidP="00AC0ED2">
      <w:pPr>
        <w:bidi/>
        <w:spacing w:after="0" w:line="240" w:lineRule="auto"/>
        <w:rPr>
          <w:rFonts w:cstheme="minorHAnsi"/>
        </w:rPr>
      </w:pPr>
      <w:r w:rsidRPr="00AC0ED2">
        <w:rPr>
          <w:rFonts w:cs="Calibri"/>
          <w:rtl/>
        </w:rPr>
        <w:t>وفي فترة ما بعد الظهر، نستكشف منطقة "تيانزيفانغ" (</w:t>
      </w:r>
      <w:proofErr w:type="spellStart"/>
      <w:r w:rsidRPr="00AC0ED2">
        <w:rPr>
          <w:rFonts w:cstheme="minorHAnsi"/>
        </w:rPr>
        <w:t>Tianzifang</w:t>
      </w:r>
      <w:proofErr w:type="spellEnd"/>
      <w:r w:rsidRPr="00AC0ED2">
        <w:rPr>
          <w:rFonts w:cs="Calibri"/>
          <w:rtl/>
        </w:rPr>
        <w:t>)؛ وهي حي سكني سابق تحول اليوم إلى وجهة شهيرة بأزقتها المتشابكة التي تشبه المتاهة، ومتاجر الحرف اليدوية الساحرة، وصالات الفن المعاصر.</w:t>
      </w:r>
    </w:p>
    <w:p w14:paraId="525EBFFB" w14:textId="77777777" w:rsidR="00AC0ED2" w:rsidRPr="00AC0ED2" w:rsidRDefault="00AC0ED2" w:rsidP="00AC0ED2">
      <w:pPr>
        <w:bidi/>
        <w:spacing w:after="0" w:line="240" w:lineRule="auto"/>
        <w:rPr>
          <w:rFonts w:cstheme="minorHAnsi"/>
        </w:rPr>
      </w:pPr>
    </w:p>
    <w:p w14:paraId="17F7E231" w14:textId="77777777" w:rsidR="00AC0ED2" w:rsidRPr="00AC0ED2" w:rsidRDefault="00AC0ED2" w:rsidP="00AC0ED2">
      <w:pPr>
        <w:bidi/>
        <w:spacing w:after="0" w:line="240" w:lineRule="auto"/>
        <w:rPr>
          <w:rFonts w:cstheme="minorHAnsi"/>
        </w:rPr>
      </w:pPr>
      <w:r w:rsidRPr="00AC0ED2">
        <w:rPr>
          <w:rFonts w:cs="Calibri"/>
          <w:rtl/>
        </w:rPr>
        <w:t>نختتم يومنا بجولة سيراً على الأقدام في منطقة "ذا بوند" (</w:t>
      </w:r>
      <w:r w:rsidRPr="00AC0ED2">
        <w:rPr>
          <w:rFonts w:cstheme="minorHAnsi"/>
        </w:rPr>
        <w:t>The Bund</w:t>
      </w:r>
      <w:r w:rsidRPr="00AC0ED2">
        <w:rPr>
          <w:rFonts w:cs="Calibri"/>
          <w:rtl/>
        </w:rPr>
        <w:t>)، حيث تعكس المباني الضخمة التي تعود إلى الحقبة الاستعمارية تأثير التجارة الأوروبية في شنغهاي.</w:t>
      </w:r>
    </w:p>
    <w:p w14:paraId="1BAD3BC2" w14:textId="77777777" w:rsidR="00AC0ED2" w:rsidRPr="00AC0ED2" w:rsidRDefault="00AC0ED2" w:rsidP="00AC0ED2">
      <w:pPr>
        <w:bidi/>
        <w:spacing w:after="0" w:line="240" w:lineRule="auto"/>
        <w:rPr>
          <w:rFonts w:cstheme="minorHAnsi"/>
        </w:rPr>
      </w:pPr>
    </w:p>
    <w:p w14:paraId="5FDA3FAA" w14:textId="77777777" w:rsidR="00AC0ED2" w:rsidRPr="00AC0ED2" w:rsidRDefault="00AC0ED2" w:rsidP="00AC0ED2">
      <w:pPr>
        <w:bidi/>
        <w:spacing w:after="0" w:line="240" w:lineRule="auto"/>
        <w:rPr>
          <w:rFonts w:cstheme="minorHAnsi"/>
        </w:rPr>
      </w:pPr>
      <w:r w:rsidRPr="00AC0ED2">
        <w:rPr>
          <w:rFonts w:cs="Calibri"/>
          <w:rtl/>
        </w:rPr>
        <w:t>فترة ما بعد الظهر حرة. وإذا رغبتم، يمكنكم الاستمتاع برحلة بالقارب لمشاهدة شنغهاي ليلاً؛ ستكون تجربة لا تُنسى.</w:t>
      </w:r>
    </w:p>
    <w:p w14:paraId="52C953D1" w14:textId="77777777" w:rsidR="00AC0ED2" w:rsidRPr="00AC0ED2" w:rsidRDefault="00AC0ED2" w:rsidP="00AC0ED2">
      <w:pPr>
        <w:bidi/>
        <w:spacing w:after="0" w:line="240" w:lineRule="auto"/>
        <w:rPr>
          <w:rFonts w:cstheme="minorHAnsi"/>
        </w:rPr>
      </w:pPr>
    </w:p>
    <w:p w14:paraId="10A16AD2" w14:textId="77777777" w:rsidR="00AC0ED2" w:rsidRPr="00AC0ED2" w:rsidRDefault="00AC0ED2" w:rsidP="00AC0ED2">
      <w:pPr>
        <w:bidi/>
        <w:spacing w:after="0" w:line="240" w:lineRule="auto"/>
        <w:rPr>
          <w:rFonts w:cstheme="minorHAnsi"/>
        </w:rPr>
      </w:pPr>
    </w:p>
    <w:p w14:paraId="1B8BB15D" w14:textId="2E4933B8" w:rsidR="00AC0ED2" w:rsidRPr="00AC0ED2" w:rsidRDefault="00AC0ED2" w:rsidP="00AC0ED2">
      <w:pPr>
        <w:bidi/>
        <w:spacing w:after="0" w:line="240" w:lineRule="auto"/>
        <w:rPr>
          <w:rFonts w:cs="Calibri"/>
          <w:b/>
          <w:bCs/>
          <w:color w:val="0070C0"/>
        </w:rPr>
      </w:pPr>
      <w:r w:rsidRPr="00AC0ED2">
        <w:rPr>
          <w:rFonts w:cs="Calibri"/>
          <w:b/>
          <w:bCs/>
          <w:color w:val="0070C0"/>
          <w:rtl/>
        </w:rPr>
        <w:t>07 السبت. شنغهاي - طوكيو</w:t>
      </w:r>
    </w:p>
    <w:p w14:paraId="592003AB" w14:textId="77777777" w:rsidR="00AC0ED2" w:rsidRPr="00AC0ED2" w:rsidRDefault="00AC0ED2" w:rsidP="00AC0ED2">
      <w:pPr>
        <w:bidi/>
        <w:spacing w:after="0" w:line="240" w:lineRule="auto"/>
        <w:rPr>
          <w:rFonts w:cstheme="minorHAnsi"/>
        </w:rPr>
      </w:pPr>
      <w:r w:rsidRPr="00AC0ED2">
        <w:rPr>
          <w:rFonts w:cs="Calibri"/>
          <w:rtl/>
        </w:rPr>
        <w:t>بعد تناول الإفطار، نوفر لكم خدمة الانتقال إلى المطار للسفر إلى طوكيو (الرحلة مشمولة).</w:t>
      </w:r>
    </w:p>
    <w:p w14:paraId="3C398A84" w14:textId="77777777" w:rsidR="00AC0ED2" w:rsidRPr="00AC0ED2" w:rsidRDefault="00AC0ED2" w:rsidP="00AC0ED2">
      <w:pPr>
        <w:bidi/>
        <w:spacing w:after="0" w:line="240" w:lineRule="auto"/>
        <w:rPr>
          <w:rFonts w:cstheme="minorHAnsi"/>
        </w:rPr>
      </w:pPr>
    </w:p>
    <w:p w14:paraId="0683CA2A" w14:textId="77777777" w:rsidR="00AC0ED2" w:rsidRPr="00AC0ED2" w:rsidRDefault="00AC0ED2" w:rsidP="00AC0ED2">
      <w:pPr>
        <w:bidi/>
        <w:spacing w:after="0" w:line="240" w:lineRule="auto"/>
        <w:rPr>
          <w:rFonts w:cstheme="minorHAnsi"/>
        </w:rPr>
      </w:pPr>
      <w:r w:rsidRPr="00AC0ED2">
        <w:rPr>
          <w:rFonts w:cs="Calibri"/>
          <w:rtl/>
        </w:rPr>
        <w:t>مرحباً بكم في اليابان! بعد إتمام إجراءات الحدود، سيكون في استقبالكم مساعد (يتحدث الإسبانية عادةً، وأحياناً الإنجليزية)، ثم ستنتقلون عبر حافلة مشتركة إلى الفندق. وقت حر.</w:t>
      </w:r>
    </w:p>
    <w:p w14:paraId="08EF696E" w14:textId="77777777" w:rsidR="00AC0ED2" w:rsidRPr="00AC0ED2" w:rsidRDefault="00AC0ED2" w:rsidP="00AC0ED2">
      <w:pPr>
        <w:bidi/>
        <w:spacing w:after="0" w:line="240" w:lineRule="auto"/>
        <w:rPr>
          <w:rFonts w:cstheme="minorHAnsi"/>
        </w:rPr>
      </w:pPr>
    </w:p>
    <w:p w14:paraId="63AC4EF7" w14:textId="77777777" w:rsidR="00AC0ED2" w:rsidRPr="00AC0ED2" w:rsidRDefault="00AC0ED2" w:rsidP="00AC0ED2">
      <w:pPr>
        <w:bidi/>
        <w:spacing w:after="0" w:line="240" w:lineRule="auto"/>
        <w:rPr>
          <w:rFonts w:cstheme="minorHAnsi"/>
        </w:rPr>
      </w:pPr>
    </w:p>
    <w:p w14:paraId="645E47CC" w14:textId="5403BBD1" w:rsidR="00AC0ED2" w:rsidRPr="00AC0ED2" w:rsidRDefault="00AC0ED2" w:rsidP="00AC0ED2">
      <w:pPr>
        <w:bidi/>
        <w:spacing w:after="0" w:line="240" w:lineRule="auto"/>
        <w:rPr>
          <w:rFonts w:cs="Calibri"/>
          <w:b/>
          <w:bCs/>
          <w:color w:val="0070C0"/>
        </w:rPr>
      </w:pPr>
      <w:r w:rsidRPr="00AC0ED2">
        <w:rPr>
          <w:rFonts w:cs="Calibri"/>
          <w:b/>
          <w:bCs/>
          <w:color w:val="0070C0"/>
          <w:rtl/>
        </w:rPr>
        <w:t>08 الأحد. طوكيو</w:t>
      </w:r>
    </w:p>
    <w:p w14:paraId="0FF556CC" w14:textId="77777777" w:rsidR="00AC0ED2" w:rsidRPr="00AC0ED2" w:rsidRDefault="00AC0ED2" w:rsidP="00AC0ED2">
      <w:pPr>
        <w:bidi/>
        <w:spacing w:after="0" w:line="240" w:lineRule="auto"/>
        <w:rPr>
          <w:rFonts w:cstheme="minorHAnsi"/>
        </w:rPr>
      </w:pPr>
      <w:r w:rsidRPr="00AC0ED2">
        <w:rPr>
          <w:rFonts w:cs="Calibri"/>
          <w:rtl/>
        </w:rPr>
        <w:t>في الصباح، ننطلق في جولة إرشادية شاملة - تستغرق حوالي سبع ساعات - لاستكشاف هذه المدينة المذهلة! حيث تمتزج طاقتها النابضة وأحياؤها العصرية المتطورة مع مساحات تسودها السكينة والهدوء.</w:t>
      </w:r>
    </w:p>
    <w:p w14:paraId="520F82FC" w14:textId="77777777" w:rsidR="00AC0ED2" w:rsidRPr="00AC0ED2" w:rsidRDefault="00AC0ED2" w:rsidP="00AC0ED2">
      <w:pPr>
        <w:bidi/>
        <w:spacing w:after="0" w:line="240" w:lineRule="auto"/>
        <w:rPr>
          <w:rFonts w:cstheme="minorHAnsi"/>
        </w:rPr>
      </w:pPr>
    </w:p>
    <w:p w14:paraId="3820E433" w14:textId="77777777" w:rsidR="00AC0ED2" w:rsidRPr="00AC0ED2" w:rsidRDefault="00AC0ED2" w:rsidP="00AC0ED2">
      <w:pPr>
        <w:bidi/>
        <w:spacing w:after="0" w:line="240" w:lineRule="auto"/>
        <w:rPr>
          <w:rFonts w:cstheme="minorHAnsi"/>
        </w:rPr>
      </w:pPr>
      <w:r w:rsidRPr="00AC0ED2">
        <w:rPr>
          <w:rFonts w:cs="Calibri"/>
          <w:rtl/>
        </w:rPr>
        <w:t>سنتوقف لفترة وجيزة عند معبد "زوجوجي" (</w:t>
      </w:r>
      <w:proofErr w:type="spellStart"/>
      <w:r w:rsidRPr="00AC0ED2">
        <w:rPr>
          <w:rFonts w:cstheme="minorHAnsi"/>
        </w:rPr>
        <w:t>Zojoji</w:t>
      </w:r>
      <w:proofErr w:type="spellEnd"/>
      <w:r w:rsidRPr="00AC0ED2">
        <w:rPr>
          <w:rFonts w:cstheme="minorHAnsi"/>
        </w:rPr>
        <w:t xml:space="preserve"> Temple</w:t>
      </w:r>
      <w:r w:rsidRPr="00AC0ED2">
        <w:rPr>
          <w:rFonts w:cs="Calibri"/>
          <w:rtl/>
        </w:rPr>
        <w:t>) للاستمتاع بأجمل إطلالة على "برج طوكيو". ستلاحظون وجود مئات التماثيل لـ "جيزو" (</w:t>
      </w:r>
      <w:r w:rsidRPr="00AC0ED2">
        <w:rPr>
          <w:rFonts w:cstheme="minorHAnsi"/>
        </w:rPr>
        <w:t>Jizo</w:t>
      </w:r>
      <w:r w:rsidRPr="00AC0ED2">
        <w:rPr>
          <w:rFonts w:cs="Calibri"/>
          <w:rtl/>
        </w:rPr>
        <w:t>) - وهي آلهة منحوتة من الحجر تُعتبر حامية للأطفال - حيث تزدان بقبعات محبوكة ومرايل صغيرة وألعاب طواحين الهواء.</w:t>
      </w:r>
    </w:p>
    <w:p w14:paraId="60DF4C85" w14:textId="77777777" w:rsidR="00AC0ED2" w:rsidRPr="00AC0ED2" w:rsidRDefault="00AC0ED2" w:rsidP="00AC0ED2">
      <w:pPr>
        <w:bidi/>
        <w:spacing w:after="0" w:line="240" w:lineRule="auto"/>
        <w:rPr>
          <w:rFonts w:cstheme="minorHAnsi"/>
        </w:rPr>
      </w:pPr>
    </w:p>
    <w:p w14:paraId="71877BE8" w14:textId="77777777" w:rsidR="00AC0ED2" w:rsidRPr="00AC0ED2" w:rsidRDefault="00AC0ED2" w:rsidP="00AC0ED2">
      <w:pPr>
        <w:bidi/>
        <w:spacing w:after="0" w:line="240" w:lineRule="auto"/>
        <w:rPr>
          <w:rFonts w:cstheme="minorHAnsi"/>
        </w:rPr>
      </w:pPr>
      <w:r w:rsidRPr="00AC0ED2">
        <w:rPr>
          <w:rFonts w:cs="Calibri"/>
          <w:rtl/>
        </w:rPr>
        <w:t>بعد ذلك، نتوجه نحو تقاطع "شيبويا" (</w:t>
      </w:r>
      <w:r w:rsidRPr="00AC0ED2">
        <w:rPr>
          <w:rFonts w:cstheme="minorHAnsi"/>
        </w:rPr>
        <w:t>Shibuya Crossing</w:t>
      </w:r>
      <w:r w:rsidRPr="00AC0ED2">
        <w:rPr>
          <w:rFonts w:cs="Calibri"/>
          <w:rtl/>
        </w:rPr>
        <w:t>) الشهير، والذي سنشاهده من داخل الحافلة. يُعرف هذا التقاطع بأنه الأكثر ازدحاماً في العالم. بعد ذلك، سنزور ضريح "ميجي" (</w:t>
      </w:r>
      <w:r w:rsidRPr="00AC0ED2">
        <w:rPr>
          <w:rFonts w:cstheme="minorHAnsi"/>
        </w:rPr>
        <w:t>Meiji Shrine</w:t>
      </w:r>
      <w:r w:rsidRPr="00AC0ED2">
        <w:rPr>
          <w:rFonts w:cs="Calibri"/>
          <w:rtl/>
        </w:rPr>
        <w:t>)، المكرس لروح الإمبراطور "ميجي" وزوجته.</w:t>
      </w:r>
    </w:p>
    <w:p w14:paraId="75A95B34" w14:textId="77777777" w:rsidR="00AC0ED2" w:rsidRPr="00AC0ED2" w:rsidRDefault="00AC0ED2" w:rsidP="00AC0ED2">
      <w:pPr>
        <w:bidi/>
        <w:spacing w:after="0" w:line="240" w:lineRule="auto"/>
        <w:rPr>
          <w:rFonts w:cstheme="minorHAnsi"/>
        </w:rPr>
      </w:pPr>
    </w:p>
    <w:p w14:paraId="568BA09A" w14:textId="4A93F8AD" w:rsidR="00AC0ED2" w:rsidRPr="00AC0ED2" w:rsidRDefault="00AC0ED2" w:rsidP="00AC0ED2">
      <w:pPr>
        <w:bidi/>
        <w:spacing w:after="0" w:line="240" w:lineRule="auto"/>
        <w:rPr>
          <w:rFonts w:cstheme="minorHAnsi"/>
        </w:rPr>
      </w:pPr>
      <w:r w:rsidRPr="00AC0ED2">
        <w:rPr>
          <w:rFonts w:cs="Calibri"/>
          <w:rtl/>
        </w:rPr>
        <w:t>ثم سنتوجه إلى "طوكيو سكاي تري" (</w:t>
      </w:r>
      <w:r w:rsidRPr="00AC0ED2">
        <w:rPr>
          <w:rFonts w:cstheme="minorHAnsi"/>
        </w:rPr>
        <w:t xml:space="preserve">Tokyo </w:t>
      </w:r>
      <w:proofErr w:type="spellStart"/>
      <w:r w:rsidRPr="00AC0ED2">
        <w:rPr>
          <w:rFonts w:cstheme="minorHAnsi"/>
        </w:rPr>
        <w:t>Skytree</w:t>
      </w:r>
      <w:proofErr w:type="spellEnd"/>
      <w:r w:rsidRPr="00AC0ED2">
        <w:rPr>
          <w:rFonts w:cs="Calibri"/>
          <w:rtl/>
        </w:rPr>
        <w:t>) -وهو أطول مبنى في اليابان- حيث سنستمتع بإطلالة بانورامية لا تضاهى على المدينة (تشمل التذكرة الصعود إلى منصة المشاهدة "تيمبو ديك" على ارتفاع 350 متراً).</w:t>
      </w:r>
    </w:p>
    <w:p w14:paraId="459D2529" w14:textId="77777777" w:rsidR="00AC0ED2" w:rsidRPr="00AC0ED2" w:rsidRDefault="00AC0ED2" w:rsidP="00AC0ED2">
      <w:pPr>
        <w:bidi/>
        <w:spacing w:after="0" w:line="240" w:lineRule="auto"/>
        <w:rPr>
          <w:rFonts w:cstheme="minorHAnsi"/>
        </w:rPr>
      </w:pPr>
      <w:r w:rsidRPr="00AC0ED2">
        <w:rPr>
          <w:rFonts w:cs="Calibri"/>
          <w:rtl/>
        </w:rPr>
        <w:lastRenderedPageBreak/>
        <w:t>سنختتم زيارتنا في منطقة "أساكوسا" (</w:t>
      </w:r>
      <w:r w:rsidRPr="00AC0ED2">
        <w:rPr>
          <w:rFonts w:cstheme="minorHAnsi"/>
        </w:rPr>
        <w:t>Asakusa</w:t>
      </w:r>
      <w:r w:rsidRPr="00AC0ED2">
        <w:rPr>
          <w:rFonts w:cs="Calibri"/>
          <w:rtl/>
        </w:rPr>
        <w:t>)، حيث سنستكشف معبد "سينسوجي" (</w:t>
      </w:r>
      <w:proofErr w:type="spellStart"/>
      <w:r w:rsidRPr="00AC0ED2">
        <w:rPr>
          <w:rFonts w:cstheme="minorHAnsi"/>
        </w:rPr>
        <w:t>Sensoji</w:t>
      </w:r>
      <w:proofErr w:type="spellEnd"/>
      <w:r w:rsidRPr="00AC0ED2">
        <w:rPr>
          <w:rFonts w:cstheme="minorHAnsi"/>
        </w:rPr>
        <w:t xml:space="preserve"> Temple</w:t>
      </w:r>
      <w:r w:rsidRPr="00AC0ED2">
        <w:rPr>
          <w:rFonts w:cs="Calibri"/>
          <w:rtl/>
        </w:rPr>
        <w:t>) وشارع "ناكاميسي" (</w:t>
      </w:r>
      <w:proofErr w:type="spellStart"/>
      <w:r w:rsidRPr="00AC0ED2">
        <w:rPr>
          <w:rFonts w:cstheme="minorHAnsi"/>
        </w:rPr>
        <w:t>Nakamise</w:t>
      </w:r>
      <w:proofErr w:type="spellEnd"/>
      <w:r w:rsidRPr="00AC0ED2">
        <w:rPr>
          <w:rFonts w:cstheme="minorHAnsi"/>
        </w:rPr>
        <w:t xml:space="preserve"> Street</w:t>
      </w:r>
      <w:r w:rsidRPr="00AC0ED2">
        <w:rPr>
          <w:rFonts w:cs="Calibri"/>
          <w:rtl/>
        </w:rPr>
        <w:t>) الشهير. وفي طريق العودة إلى الفندق، سنمر عبر حي "أكيهابارا" (</w:t>
      </w:r>
      <w:r w:rsidRPr="00AC0ED2">
        <w:rPr>
          <w:rFonts w:cstheme="minorHAnsi"/>
        </w:rPr>
        <w:t>Akihabara</w:t>
      </w:r>
      <w:r w:rsidRPr="00AC0ED2">
        <w:rPr>
          <w:rFonts w:cs="Calibri"/>
          <w:rtl/>
        </w:rPr>
        <w:t>) -المعروف بـ "مدينة الإلكترونيات" ومركز ثقافة المانغا والأنمي اليابانية- وكذلك حي "جينزا" (</w:t>
      </w:r>
      <w:r w:rsidRPr="00AC0ED2">
        <w:rPr>
          <w:rFonts w:cstheme="minorHAnsi"/>
        </w:rPr>
        <w:t>Ginza</w:t>
      </w:r>
      <w:r w:rsidRPr="00AC0ED2">
        <w:rPr>
          <w:rFonts w:cs="Calibri"/>
          <w:rtl/>
        </w:rPr>
        <w:t>).</w:t>
      </w:r>
    </w:p>
    <w:p w14:paraId="38A78158" w14:textId="77777777" w:rsidR="00AC0ED2" w:rsidRPr="00AC0ED2" w:rsidRDefault="00AC0ED2" w:rsidP="00AC0ED2">
      <w:pPr>
        <w:bidi/>
        <w:spacing w:after="0" w:line="240" w:lineRule="auto"/>
        <w:rPr>
          <w:rFonts w:cstheme="minorHAnsi"/>
        </w:rPr>
      </w:pPr>
    </w:p>
    <w:p w14:paraId="0D19D295" w14:textId="77777777" w:rsidR="00AC0ED2" w:rsidRPr="00AC0ED2" w:rsidRDefault="00AC0ED2" w:rsidP="00AC0ED2">
      <w:pPr>
        <w:bidi/>
        <w:spacing w:after="0" w:line="240" w:lineRule="auto"/>
        <w:rPr>
          <w:rFonts w:cstheme="minorHAnsi"/>
        </w:rPr>
      </w:pPr>
      <w:r w:rsidRPr="00AC0ED2">
        <w:rPr>
          <w:rFonts w:cs="Calibri"/>
          <w:rtl/>
        </w:rPr>
        <w:t>وفي فترة ما بعد الظهر، سنلتقي بمرشدنا السياحي في بهو الفندق ونتوجه عبر مترو الأنفاق (التذاكر مشمولة) إلى منطقة "شينجوكو" (</w:t>
      </w:r>
      <w:r w:rsidRPr="00AC0ED2">
        <w:rPr>
          <w:rFonts w:cstheme="minorHAnsi"/>
        </w:rPr>
        <w:t>Shinjuku</w:t>
      </w:r>
      <w:r w:rsidRPr="00AC0ED2">
        <w:rPr>
          <w:rFonts w:cs="Calibri"/>
          <w:rtl/>
        </w:rPr>
        <w:t>). (ملاحظة: سيتم الإعلان عن توقيت الانطلاق للجولة المسائية خلال الجولة السياحية في طوكيو). هناك، سنستمتع بجولة سيراً على الأقدام في هذا الحي النابض بالحياة، قبل التوجه إلى أحد المطاعم المحلية لتناول وجبة العشاء (مشمولة). بعد ذلك، سنعود إلى الفندق بواسطة مترو الأنفاق برفقة المرشد السياحي.</w:t>
      </w:r>
    </w:p>
    <w:p w14:paraId="32B047CA" w14:textId="77777777" w:rsidR="00AC0ED2" w:rsidRPr="00AC0ED2" w:rsidRDefault="00AC0ED2" w:rsidP="00AC0ED2">
      <w:pPr>
        <w:bidi/>
        <w:spacing w:after="0" w:line="240" w:lineRule="auto"/>
        <w:rPr>
          <w:rFonts w:cstheme="minorHAnsi"/>
        </w:rPr>
      </w:pPr>
      <w:r w:rsidRPr="00AC0ED2">
        <w:rPr>
          <w:rFonts w:cs="Calibri"/>
          <w:rtl/>
        </w:rPr>
        <w:t>ملاحظة: قد يختلف ترتيب الزيارات بناءً على توقيت الدخول المتاح لـ "طوكيو سكاي تري". وفي حال سوء الأحوال الجوية أو حدوث ظروف استثنائية أخرى، قد يتعذر الوصول إلى "طوكيو سكاي تري"؛ وفي هذه الحالة، سيتم توفير زيارة بديلة إلى معلم آخر يوفر إطلالة مميزة على المدينة.</w:t>
      </w:r>
    </w:p>
    <w:p w14:paraId="2FBEE9EC" w14:textId="77777777" w:rsidR="00AC0ED2" w:rsidRPr="00AC0ED2" w:rsidRDefault="00AC0ED2" w:rsidP="00AC0ED2">
      <w:pPr>
        <w:bidi/>
        <w:spacing w:after="0" w:line="240" w:lineRule="auto"/>
        <w:rPr>
          <w:rFonts w:cstheme="minorHAnsi"/>
        </w:rPr>
      </w:pPr>
    </w:p>
    <w:p w14:paraId="4A20DEE5" w14:textId="067F12DF" w:rsidR="00AC0ED2" w:rsidRPr="00AC0ED2" w:rsidRDefault="00AC0ED2" w:rsidP="00AC0ED2">
      <w:pPr>
        <w:bidi/>
        <w:spacing w:after="0" w:line="240" w:lineRule="auto"/>
        <w:rPr>
          <w:rFonts w:cs="Calibri"/>
          <w:b/>
          <w:bCs/>
          <w:color w:val="0070C0"/>
        </w:rPr>
      </w:pPr>
      <w:r w:rsidRPr="00AC0ED2">
        <w:rPr>
          <w:rFonts w:cs="Calibri"/>
          <w:b/>
          <w:bCs/>
          <w:color w:val="0070C0"/>
          <w:rtl/>
        </w:rPr>
        <w:t>الاثنين 09 - طوكيو</w:t>
      </w:r>
    </w:p>
    <w:p w14:paraId="7F1BBAD9" w14:textId="6A13E110" w:rsidR="00CF7787" w:rsidRDefault="00AC0ED2" w:rsidP="00AC0ED2">
      <w:pPr>
        <w:bidi/>
        <w:spacing w:after="0" w:line="240" w:lineRule="auto"/>
        <w:rPr>
          <w:rFonts w:cs="Calibri"/>
          <w:rtl/>
        </w:rPr>
      </w:pPr>
      <w:r w:rsidRPr="00AC0ED2">
        <w:rPr>
          <w:rFonts w:cs="Calibri"/>
          <w:rtl/>
        </w:rPr>
        <w:t>بعد تناول وجبة الإفطار، ستصل رحلتنا إلى نهايتها، تاركةً لديكم ذكريات رائعة لا تُنسى.</w:t>
      </w:r>
    </w:p>
    <w:p w14:paraId="23103732" w14:textId="77777777" w:rsidR="00AC0ED2" w:rsidRPr="00DF63BF" w:rsidRDefault="00AC0ED2" w:rsidP="00AC0ED2">
      <w:pPr>
        <w:bidi/>
        <w:spacing w:after="0" w:line="240" w:lineRule="auto"/>
        <w:rPr>
          <w:rFonts w:cstheme="minorHAnsi"/>
          <w:rtl/>
        </w:rPr>
      </w:pPr>
    </w:p>
    <w:p w14:paraId="58A9EA25" w14:textId="77777777" w:rsidR="00CF7787" w:rsidRDefault="00CF7787" w:rsidP="00CF7787">
      <w:pPr>
        <w:bidi/>
        <w:spacing w:after="0" w:line="240" w:lineRule="auto"/>
        <w:rPr>
          <w:rFonts w:cs="Arial"/>
          <w:b/>
          <w:bCs/>
          <w:color w:val="FF0000"/>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AC0ED2">
      <w:pPr>
        <w:pStyle w:val="ListParagraph"/>
        <w:numPr>
          <w:ilvl w:val="0"/>
          <w:numId w:val="16"/>
        </w:numPr>
        <w:bidi/>
        <w:spacing w:after="0" w:line="360" w:lineRule="auto"/>
      </w:pPr>
      <w:r w:rsidRPr="00AC0ED2">
        <w:rPr>
          <w:rFonts w:cs="Arial"/>
          <w:rtl/>
        </w:rPr>
        <w:t>المواصلات بواسطة باص سياحي</w:t>
      </w:r>
    </w:p>
    <w:p w14:paraId="14704C68" w14:textId="30D76CE3" w:rsidR="00CF7787" w:rsidRDefault="00CF7787" w:rsidP="00AC0ED2">
      <w:pPr>
        <w:pStyle w:val="ListParagraph"/>
        <w:numPr>
          <w:ilvl w:val="0"/>
          <w:numId w:val="16"/>
        </w:numPr>
        <w:bidi/>
        <w:spacing w:after="0" w:line="360" w:lineRule="auto"/>
      </w:pPr>
      <w:r w:rsidRPr="00AC0ED2">
        <w:rPr>
          <w:rFonts w:cs="Arial"/>
          <w:rtl/>
        </w:rPr>
        <w:t>التأمين للخدمات المذكورة بالبرنامج</w:t>
      </w:r>
    </w:p>
    <w:p w14:paraId="332FEA47" w14:textId="5933BC9B" w:rsidR="00CF7787" w:rsidRDefault="00CF7787" w:rsidP="00AC0ED2">
      <w:pPr>
        <w:pStyle w:val="ListParagraph"/>
        <w:numPr>
          <w:ilvl w:val="0"/>
          <w:numId w:val="16"/>
        </w:numPr>
        <w:bidi/>
        <w:spacing w:after="0" w:line="360" w:lineRule="auto"/>
      </w:pPr>
      <w:r w:rsidRPr="00AC0ED2">
        <w:rPr>
          <w:rFonts w:cs="Arial"/>
          <w:rtl/>
        </w:rPr>
        <w:t>دليل سياحي باللغة الانجليزية</w:t>
      </w:r>
    </w:p>
    <w:p w14:paraId="503B7DFC" w14:textId="39F3CE07" w:rsidR="00CF7787" w:rsidRDefault="00CF7787" w:rsidP="00AC0ED2">
      <w:pPr>
        <w:pStyle w:val="ListParagraph"/>
        <w:numPr>
          <w:ilvl w:val="0"/>
          <w:numId w:val="16"/>
        </w:numPr>
        <w:bidi/>
        <w:spacing w:after="0" w:line="360" w:lineRule="auto"/>
      </w:pPr>
      <w:r w:rsidRPr="00AC0ED2">
        <w:rPr>
          <w:rFonts w:cs="Arial"/>
          <w:rtl/>
        </w:rPr>
        <w:t>الإقامة في فنادق 3 أو 4 نجوم</w:t>
      </w:r>
    </w:p>
    <w:p w14:paraId="155CFE5F" w14:textId="045E8A7F" w:rsidR="00CF7787" w:rsidRDefault="00CF7787" w:rsidP="00AC0ED2">
      <w:pPr>
        <w:pStyle w:val="ListParagraph"/>
        <w:numPr>
          <w:ilvl w:val="0"/>
          <w:numId w:val="16"/>
        </w:numPr>
        <w:bidi/>
        <w:spacing w:after="0" w:line="360" w:lineRule="auto"/>
      </w:pPr>
      <w:r w:rsidRPr="00AC0ED2">
        <w:rPr>
          <w:rFonts w:cs="Arial"/>
          <w:rtl/>
        </w:rPr>
        <w:t>بوفيه الإفطار</w:t>
      </w:r>
    </w:p>
    <w:p w14:paraId="2D419199" w14:textId="7C131D78" w:rsidR="009252EE" w:rsidRPr="00AC0ED2" w:rsidRDefault="00CF7787" w:rsidP="00AC0ED2">
      <w:pPr>
        <w:pStyle w:val="ListParagraph"/>
        <w:numPr>
          <w:ilvl w:val="0"/>
          <w:numId w:val="16"/>
        </w:numPr>
        <w:bidi/>
        <w:spacing w:after="0" w:line="360" w:lineRule="auto"/>
      </w:pPr>
      <w:r w:rsidRPr="00AC0ED2">
        <w:rPr>
          <w:rFonts w:cs="Arial"/>
          <w:rtl/>
        </w:rPr>
        <w:t>الاستقبال في المطار الرئيسي</w:t>
      </w:r>
    </w:p>
    <w:p w14:paraId="7061151C" w14:textId="77777777" w:rsidR="00AC0ED2" w:rsidRDefault="00AC0ED2" w:rsidP="00AC0ED2">
      <w:pPr>
        <w:pStyle w:val="ListParagraph"/>
        <w:numPr>
          <w:ilvl w:val="0"/>
          <w:numId w:val="16"/>
        </w:numPr>
        <w:bidi/>
        <w:spacing w:after="0" w:line="360" w:lineRule="auto"/>
      </w:pPr>
      <w:r w:rsidRPr="00AC0ED2">
        <w:rPr>
          <w:rFonts w:cs="Arial"/>
          <w:rtl/>
        </w:rPr>
        <w:t>جولات سياحية في: بكين، شنغهاي، طوكيو</w:t>
      </w:r>
    </w:p>
    <w:p w14:paraId="5773BB19" w14:textId="77777777" w:rsidR="00AC0ED2" w:rsidRDefault="00AC0ED2" w:rsidP="00AC0ED2">
      <w:pPr>
        <w:pStyle w:val="ListParagraph"/>
        <w:numPr>
          <w:ilvl w:val="0"/>
          <w:numId w:val="16"/>
        </w:numPr>
        <w:bidi/>
        <w:spacing w:after="0" w:line="360" w:lineRule="auto"/>
      </w:pPr>
      <w:r w:rsidRPr="00AC0ED2">
        <w:rPr>
          <w:rFonts w:cs="Arial"/>
          <w:rtl/>
        </w:rPr>
        <w:t>أنشطة: جولة بعربة "التوك توك" (دراجة ثلاثية العجلات) في الأحياء التقليدية ببكين، وزيارة سور الصين العظيم (قطاع موتيانيو)</w:t>
      </w:r>
    </w:p>
    <w:p w14:paraId="0DDD8587" w14:textId="77777777" w:rsidR="00AC0ED2" w:rsidRDefault="00AC0ED2" w:rsidP="00AC0ED2">
      <w:pPr>
        <w:pStyle w:val="ListParagraph"/>
        <w:numPr>
          <w:ilvl w:val="0"/>
          <w:numId w:val="16"/>
        </w:numPr>
        <w:bidi/>
        <w:spacing w:after="0" w:line="360" w:lineRule="auto"/>
      </w:pPr>
      <w:r w:rsidRPr="00AC0ED2">
        <w:rPr>
          <w:rFonts w:cs="Arial"/>
          <w:rtl/>
        </w:rPr>
        <w:t>رحلات بحرية: جولة بالقارب في بلدة تونغلي</w:t>
      </w:r>
    </w:p>
    <w:p w14:paraId="06583E8C" w14:textId="77777777" w:rsidR="00AC0ED2" w:rsidRDefault="00AC0ED2" w:rsidP="00AC0ED2">
      <w:pPr>
        <w:pStyle w:val="ListParagraph"/>
        <w:numPr>
          <w:ilvl w:val="0"/>
          <w:numId w:val="16"/>
        </w:numPr>
        <w:bidi/>
        <w:spacing w:after="0" w:line="360" w:lineRule="auto"/>
      </w:pPr>
      <w:r w:rsidRPr="00AC0ED2">
        <w:rPr>
          <w:rFonts w:cs="Arial"/>
          <w:rtl/>
        </w:rPr>
        <w:t>تنقلات مسائية: شارع وانغفوجينغ في بكين، ومنطقة شينجوكو في طوكيو</w:t>
      </w:r>
    </w:p>
    <w:p w14:paraId="026444AC" w14:textId="77777777" w:rsidR="00AC0ED2" w:rsidRDefault="00AC0ED2" w:rsidP="00AC0ED2">
      <w:pPr>
        <w:pStyle w:val="ListParagraph"/>
        <w:numPr>
          <w:ilvl w:val="0"/>
          <w:numId w:val="16"/>
        </w:numPr>
        <w:bidi/>
        <w:spacing w:after="0" w:line="360" w:lineRule="auto"/>
      </w:pPr>
      <w:r w:rsidRPr="00AC0ED2">
        <w:rPr>
          <w:rFonts w:cs="Arial"/>
          <w:rtl/>
        </w:rPr>
        <w:t>تذاكر الدخول: المدينة المحرمة، حديقة جينغشان، القصر الصيفي في بكين، سور الصين العظيم (قطاع موتيانيو)، معبد السماء، جلسة تدليك للقدمين، درس "تاي تشي" في بكين؛ ضريح صن يات سين ومعبد لينغو في نانجينغ؛ حديقة "المسؤول المتواضع" في سوتشو؛ حديقة "يو يوان"؛ معبد زوجوجي، معبد ميجي، معبد سينسوجي، وبرج "طوكيو سكاي تري" (حتى منصة المشاهدة "تيمبو ديك") في طوكيو</w:t>
      </w:r>
    </w:p>
    <w:p w14:paraId="5BAB3CB8" w14:textId="77777777" w:rsidR="00AC0ED2" w:rsidRDefault="00AC0ED2" w:rsidP="00AC0ED2">
      <w:pPr>
        <w:pStyle w:val="ListParagraph"/>
        <w:numPr>
          <w:ilvl w:val="0"/>
          <w:numId w:val="16"/>
        </w:numPr>
        <w:bidi/>
        <w:spacing w:after="0" w:line="360" w:lineRule="auto"/>
      </w:pPr>
      <w:r w:rsidRPr="00AC0ED2">
        <w:rPr>
          <w:rFonts w:cs="Arial"/>
          <w:rtl/>
        </w:rPr>
        <w:t>عبّارة: جولة في نهر هوانغبو بشنغهاي</w:t>
      </w:r>
    </w:p>
    <w:p w14:paraId="53454E90" w14:textId="77777777" w:rsidR="00AC0ED2" w:rsidRDefault="00AC0ED2" w:rsidP="00AC0ED2">
      <w:pPr>
        <w:pStyle w:val="ListParagraph"/>
        <w:numPr>
          <w:ilvl w:val="0"/>
          <w:numId w:val="16"/>
        </w:numPr>
        <w:bidi/>
        <w:spacing w:after="0" w:line="360" w:lineRule="auto"/>
      </w:pPr>
      <w:r w:rsidRPr="00AC0ED2">
        <w:rPr>
          <w:rFonts w:cs="Arial"/>
          <w:rtl/>
        </w:rPr>
        <w:t>قطار جبلي مائل (فونيكولار): في سور الصين العظيم (قطاع موتيانيو)</w:t>
      </w:r>
    </w:p>
    <w:p w14:paraId="24E3D47D" w14:textId="77777777" w:rsidR="00AC0ED2" w:rsidRDefault="00AC0ED2" w:rsidP="00AC0ED2">
      <w:pPr>
        <w:pStyle w:val="ListParagraph"/>
        <w:numPr>
          <w:ilvl w:val="0"/>
          <w:numId w:val="16"/>
        </w:numPr>
        <w:bidi/>
        <w:spacing w:after="0" w:line="360" w:lineRule="auto"/>
      </w:pPr>
      <w:r w:rsidRPr="00AC0ED2">
        <w:rPr>
          <w:rFonts w:cs="Arial"/>
          <w:rtl/>
        </w:rPr>
        <w:t>قطار فائق السرعة: بين بكين ونانجينغ</w:t>
      </w:r>
    </w:p>
    <w:p w14:paraId="535B81A5" w14:textId="77777777" w:rsidR="00AC0ED2" w:rsidRDefault="00AC0ED2" w:rsidP="00AC0ED2">
      <w:pPr>
        <w:pStyle w:val="ListParagraph"/>
        <w:numPr>
          <w:ilvl w:val="0"/>
          <w:numId w:val="16"/>
        </w:numPr>
        <w:bidi/>
        <w:spacing w:after="0" w:line="360" w:lineRule="auto"/>
      </w:pPr>
      <w:r w:rsidRPr="00AC0ED2">
        <w:rPr>
          <w:rFonts w:cs="Arial"/>
          <w:rtl/>
        </w:rPr>
        <w:t>رحلات طيران مشمولة: من شنغهاي إلى طوكيو</w:t>
      </w:r>
    </w:p>
    <w:p w14:paraId="788986A8" w14:textId="77777777" w:rsidR="00AC0ED2" w:rsidRDefault="00AC0ED2" w:rsidP="00AC0ED2">
      <w:pPr>
        <w:pStyle w:val="ListParagraph"/>
        <w:numPr>
          <w:ilvl w:val="0"/>
          <w:numId w:val="16"/>
        </w:numPr>
        <w:bidi/>
        <w:spacing w:after="0" w:line="360" w:lineRule="auto"/>
      </w:pPr>
      <w:r w:rsidRPr="00AC0ED2">
        <w:rPr>
          <w:rFonts w:cs="Arial"/>
          <w:rtl/>
        </w:rPr>
        <w:t>3 وجبات غداء مشمولة في: بكين، سوتشو، شنغهاي</w:t>
      </w:r>
    </w:p>
    <w:p w14:paraId="7A7DE4CF" w14:textId="4C7AF4CA" w:rsidR="00397926" w:rsidRPr="00AC0ED2" w:rsidRDefault="00AC0ED2" w:rsidP="00AC0ED2">
      <w:pPr>
        <w:pStyle w:val="ListParagraph"/>
        <w:numPr>
          <w:ilvl w:val="0"/>
          <w:numId w:val="16"/>
        </w:numPr>
        <w:bidi/>
        <w:spacing w:after="0" w:line="360" w:lineRule="auto"/>
        <w:rPr>
          <w:rtl/>
        </w:rPr>
      </w:pPr>
      <w:r w:rsidRPr="00AC0ED2">
        <w:rPr>
          <w:rFonts w:cs="Arial"/>
          <w:rtl/>
        </w:rPr>
        <w:t>3 وجبات عشاء مشمولة في: بكين (وجبتان)، طوكيو (وجبة واحدة)</w:t>
      </w:r>
    </w:p>
    <w:sectPr w:rsidR="00397926" w:rsidRPr="00AC0ED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2DEA41" w14:textId="77777777" w:rsidR="006F167A" w:rsidRDefault="006F167A" w:rsidP="001A37AE">
      <w:pPr>
        <w:spacing w:after="0" w:line="240" w:lineRule="auto"/>
      </w:pPr>
      <w:r>
        <w:separator/>
      </w:r>
    </w:p>
  </w:endnote>
  <w:endnote w:type="continuationSeparator" w:id="0">
    <w:p w14:paraId="74B0A499" w14:textId="77777777" w:rsidR="006F167A" w:rsidRDefault="006F167A"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220769" w14:textId="77777777" w:rsidR="006F167A" w:rsidRDefault="006F167A" w:rsidP="001A37AE">
      <w:pPr>
        <w:spacing w:after="0" w:line="240" w:lineRule="auto"/>
      </w:pPr>
      <w:r>
        <w:separator/>
      </w:r>
    </w:p>
  </w:footnote>
  <w:footnote w:type="continuationSeparator" w:id="0">
    <w:p w14:paraId="73C8705C" w14:textId="77777777" w:rsidR="006F167A" w:rsidRDefault="006F167A"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B0B6F14"/>
    <w:multiLevelType w:val="hybridMultilevel"/>
    <w:tmpl w:val="648CBA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5"/>
  </w:num>
  <w:num w:numId="9" w16cid:durableId="538126721">
    <w:abstractNumId w:val="4"/>
  </w:num>
  <w:num w:numId="10" w16cid:durableId="1998142691">
    <w:abstractNumId w:val="9"/>
  </w:num>
  <w:num w:numId="11" w16cid:durableId="1272207722">
    <w:abstractNumId w:val="8"/>
  </w:num>
  <w:num w:numId="12" w16cid:durableId="929659708">
    <w:abstractNumId w:val="15"/>
  </w:num>
  <w:num w:numId="13" w16cid:durableId="1728525999">
    <w:abstractNumId w:val="6"/>
  </w:num>
  <w:num w:numId="14" w16cid:durableId="1419983562">
    <w:abstractNumId w:val="2"/>
  </w:num>
  <w:num w:numId="15" w16cid:durableId="168639550">
    <w:abstractNumId w:val="12"/>
  </w:num>
  <w:num w:numId="16" w16cid:durableId="120654566">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67BC"/>
    <w:rsid w:val="001C2293"/>
    <w:rsid w:val="001E1779"/>
    <w:rsid w:val="00213CC0"/>
    <w:rsid w:val="002203B9"/>
    <w:rsid w:val="002268CF"/>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001D"/>
    <w:rsid w:val="006A2FEF"/>
    <w:rsid w:val="006B3993"/>
    <w:rsid w:val="006E01D4"/>
    <w:rsid w:val="006F167A"/>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0ED2"/>
    <w:rsid w:val="00AC2EAC"/>
    <w:rsid w:val="00AD79DA"/>
    <w:rsid w:val="00AF3A26"/>
    <w:rsid w:val="00B02B6F"/>
    <w:rsid w:val="00B038D8"/>
    <w:rsid w:val="00B11805"/>
    <w:rsid w:val="00B22990"/>
    <w:rsid w:val="00B27C30"/>
    <w:rsid w:val="00B60538"/>
    <w:rsid w:val="00B727A8"/>
    <w:rsid w:val="00B905B3"/>
    <w:rsid w:val="00BA253A"/>
    <w:rsid w:val="00BE726B"/>
    <w:rsid w:val="00BF1275"/>
    <w:rsid w:val="00C31FD5"/>
    <w:rsid w:val="00C60D87"/>
    <w:rsid w:val="00C86A0C"/>
    <w:rsid w:val="00CC59BF"/>
    <w:rsid w:val="00CF5E42"/>
    <w:rsid w:val="00CF7787"/>
    <w:rsid w:val="00D005EE"/>
    <w:rsid w:val="00D124F8"/>
    <w:rsid w:val="00D40B8A"/>
    <w:rsid w:val="00D42E28"/>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092695">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684984794">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31577658">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24451618">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3399&amp;em_search=y&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3399&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2026-10-22T12:58:00Z</dcterms:created>
  <dcterms:modified xsi:type="dcterms:W3CDTF">2026-10-22T12:58:00Z</dcterms:modified>
</cp:coreProperties>
</file>