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628F6FAD" w:rsidR="00CF7787" w:rsidRPr="003D793A" w:rsidRDefault="003D793A" w:rsidP="003D793A">
      <w:pPr>
        <w:bidi/>
        <w:spacing w:after="0" w:line="240" w:lineRule="auto"/>
        <w:ind w:left="2880"/>
        <w:rPr>
          <w:rFonts w:cstheme="minorHAnsi"/>
          <w:b/>
          <w:bCs/>
          <w:sz w:val="32"/>
          <w:szCs w:val="32"/>
          <w:rtl/>
        </w:rPr>
      </w:pPr>
      <w:r w:rsidRPr="003D793A">
        <w:rPr>
          <w:rFonts w:cstheme="minorHAnsi"/>
          <w:b/>
          <w:bCs/>
          <w:sz w:val="32"/>
          <w:szCs w:val="32"/>
          <w:rtl/>
        </w:rPr>
        <w:t>مسار الأرياف المخملية</w:t>
      </w:r>
    </w:p>
    <w:p w14:paraId="6DC473B4" w14:textId="7DB2CBD8" w:rsidR="003D793A" w:rsidRPr="003D793A" w:rsidRDefault="003D793A" w:rsidP="003D793A">
      <w:pPr>
        <w:spacing w:after="0" w:line="240" w:lineRule="auto"/>
        <w:ind w:left="1440"/>
        <w:rPr>
          <w:rFonts w:cstheme="minorHAnsi"/>
          <w:b/>
          <w:bCs/>
          <w:sz w:val="32"/>
          <w:szCs w:val="32"/>
          <w:rtl/>
        </w:rPr>
      </w:pPr>
      <w:r w:rsidRPr="003D793A">
        <w:rPr>
          <w:rFonts w:cstheme="minorHAnsi"/>
          <w:b/>
          <w:bCs/>
          <w:sz w:val="32"/>
          <w:szCs w:val="32"/>
        </w:rPr>
        <w:t>Cote d Azur, Burgundy, Alsace and Black Forest</w:t>
      </w:r>
    </w:p>
    <w:p w14:paraId="37FFFB2B" w14:textId="38CBABD4" w:rsidR="003D793A" w:rsidRPr="003D793A" w:rsidRDefault="003D793A" w:rsidP="003D793A">
      <w:pPr>
        <w:bidi/>
        <w:spacing w:after="0" w:line="240" w:lineRule="auto"/>
        <w:ind w:left="3600"/>
        <w:rPr>
          <w:rFonts w:cstheme="minorHAnsi"/>
          <w:b/>
          <w:bCs/>
          <w:sz w:val="32"/>
          <w:szCs w:val="32"/>
        </w:rPr>
      </w:pPr>
      <w:r w:rsidRPr="003D793A">
        <w:rPr>
          <w:rFonts w:cstheme="minorHAnsi"/>
          <w:b/>
          <w:bCs/>
          <w:sz w:val="32"/>
          <w:szCs w:val="32"/>
        </w:rPr>
        <w:t>ID</w:t>
      </w:r>
      <w:r w:rsidRPr="003D793A">
        <w:rPr>
          <w:rFonts w:cstheme="minorHAnsi"/>
          <w:b/>
          <w:bCs/>
          <w:sz w:val="32"/>
          <w:szCs w:val="32"/>
        </w:rPr>
        <w:t>:2606476</w:t>
      </w:r>
    </w:p>
    <w:p w14:paraId="35D1D027" w14:textId="77777777" w:rsidR="003D793A" w:rsidRDefault="003D793A" w:rsidP="003D793A">
      <w:pPr>
        <w:bidi/>
        <w:spacing w:after="0" w:line="240" w:lineRule="auto"/>
        <w:rPr>
          <w:rFonts w:cstheme="minorHAnsi"/>
        </w:rPr>
      </w:pPr>
    </w:p>
    <w:p w14:paraId="49A2CC77" w14:textId="68ABC2E0" w:rsidR="00CF7787" w:rsidRDefault="003D793A" w:rsidP="003D793A">
      <w:pPr>
        <w:spacing w:after="0" w:line="240" w:lineRule="auto"/>
        <w:rPr>
          <w:rFonts w:cstheme="minorHAnsi"/>
          <w:rtl/>
        </w:rPr>
      </w:pPr>
      <w:hyperlink r:id="rId7" w:history="1">
        <w:r w:rsidRPr="001A258D">
          <w:rPr>
            <w:rStyle w:val="Hyperlink"/>
            <w:rFonts w:cstheme="minorHAnsi"/>
          </w:rPr>
          <w:t>https://www.europamundo.com/eng/tour_menu.aspx?rutaid=6476&amp;em_search=y&amp;em_search=y&amp;em_search=y&amp;em_search=y&amp;em_search=y&amp;head=s&amp;em_search=y&amp;temp=2026</w:t>
        </w:r>
      </w:hyperlink>
    </w:p>
    <w:p w14:paraId="5A5C1D6C" w14:textId="77777777" w:rsidR="003D793A" w:rsidRDefault="003D793A" w:rsidP="003D793A">
      <w:pPr>
        <w:bidi/>
        <w:spacing w:after="0" w:line="240" w:lineRule="auto"/>
        <w:rPr>
          <w:rFonts w:cstheme="minorHAnsi"/>
          <w:rtl/>
        </w:rPr>
      </w:pPr>
    </w:p>
    <w:p w14:paraId="4085850A" w14:textId="77777777" w:rsidR="003D793A" w:rsidRPr="003D793A" w:rsidRDefault="003D793A" w:rsidP="003D793A">
      <w:pPr>
        <w:bidi/>
        <w:spacing w:after="0" w:line="240" w:lineRule="auto"/>
        <w:rPr>
          <w:rFonts w:cstheme="minorHAnsi"/>
          <w:rtl/>
        </w:rPr>
      </w:pPr>
    </w:p>
    <w:p w14:paraId="127C30A6" w14:textId="77777777" w:rsidR="003D793A" w:rsidRPr="003D793A" w:rsidRDefault="003D793A" w:rsidP="003D793A">
      <w:pPr>
        <w:bidi/>
        <w:spacing w:after="0" w:line="240" w:lineRule="auto"/>
        <w:rPr>
          <w:rFonts w:cs="Calibri"/>
          <w:b/>
          <w:bCs/>
          <w:color w:val="002060"/>
        </w:rPr>
      </w:pPr>
      <w:r w:rsidRPr="003D793A">
        <w:rPr>
          <w:rFonts w:cs="Calibri"/>
          <w:b/>
          <w:bCs/>
          <w:color w:val="002060"/>
          <w:rtl/>
        </w:rPr>
        <w:t>01 الخميس. مارسيليا - آرل - أفينيون - ليون.</w:t>
      </w:r>
    </w:p>
    <w:p w14:paraId="416313D1" w14:textId="77777777" w:rsidR="003D793A" w:rsidRPr="003D793A" w:rsidRDefault="003D793A" w:rsidP="003D793A">
      <w:pPr>
        <w:bidi/>
        <w:spacing w:after="0" w:line="240" w:lineRule="auto"/>
        <w:rPr>
          <w:rFonts w:cstheme="minorHAnsi"/>
        </w:rPr>
      </w:pPr>
      <w:r w:rsidRPr="003D793A">
        <w:rPr>
          <w:rFonts w:cs="Calibri"/>
          <w:rtl/>
        </w:rPr>
        <w:t>مرحباً بكم في رحلتكم مع "يوروباموندو" (</w:t>
      </w:r>
      <w:r w:rsidRPr="003D793A">
        <w:rPr>
          <w:rFonts w:cstheme="minorHAnsi"/>
        </w:rPr>
        <w:t>Europamundo</w:t>
      </w:r>
      <w:r w:rsidRPr="003D793A">
        <w:rPr>
          <w:rFonts w:cs="Calibri"/>
          <w:rtl/>
        </w:rPr>
        <w:t>)!</w:t>
      </w:r>
    </w:p>
    <w:p w14:paraId="10FC05A8" w14:textId="77777777" w:rsidR="003D793A" w:rsidRPr="003D793A" w:rsidRDefault="003D793A" w:rsidP="003D793A">
      <w:pPr>
        <w:bidi/>
        <w:spacing w:after="0" w:line="240" w:lineRule="auto"/>
        <w:rPr>
          <w:rFonts w:cstheme="minorHAnsi"/>
        </w:rPr>
      </w:pPr>
    </w:p>
    <w:p w14:paraId="2F71B182" w14:textId="77777777" w:rsidR="003D793A" w:rsidRPr="003D793A" w:rsidRDefault="003D793A" w:rsidP="003D793A">
      <w:pPr>
        <w:bidi/>
        <w:spacing w:after="0" w:line="240" w:lineRule="auto"/>
        <w:rPr>
          <w:rFonts w:cstheme="minorHAnsi"/>
        </w:rPr>
      </w:pPr>
      <w:r w:rsidRPr="003D793A">
        <w:rPr>
          <w:rFonts w:cs="Calibri"/>
          <w:rtl/>
        </w:rPr>
        <w:t>قرى ومناظر طبيعية وتاريخ؛ سنستكشف اليوم بعضاً من أجمل المواقع في منطقة بروفانس. في مدينة آرل، المدرجة ضمن مواقع التراث العالمي لليونسكو، سنتعرف على إرثها الروماني والعصور الوسطى، ونستحضر ذكريات الفنان فان جوخ. وفي "لي بو" (</w:t>
      </w:r>
      <w:r w:rsidRPr="003D793A">
        <w:rPr>
          <w:rFonts w:cstheme="minorHAnsi"/>
        </w:rPr>
        <w:t>Les Baux</w:t>
      </w:r>
      <w:r w:rsidRPr="003D793A">
        <w:rPr>
          <w:rFonts w:cs="Calibri"/>
          <w:rtl/>
        </w:rPr>
        <w:t>)، سنزور هذه القرية الصغيرة التي تعود للعصور الوسطى، وسنستمتع بزيارة "كاريير دو لوميير" (</w:t>
      </w:r>
      <w:proofErr w:type="spellStart"/>
      <w:r w:rsidRPr="003D793A">
        <w:rPr>
          <w:rFonts w:cstheme="minorHAnsi"/>
        </w:rPr>
        <w:t>Carrières</w:t>
      </w:r>
      <w:proofErr w:type="spellEnd"/>
      <w:r w:rsidRPr="003D793A">
        <w:rPr>
          <w:rFonts w:cstheme="minorHAnsi"/>
        </w:rPr>
        <w:t xml:space="preserve"> de Lumières</w:t>
      </w:r>
      <w:r w:rsidRPr="003D793A">
        <w:rPr>
          <w:rFonts w:cs="Calibri"/>
          <w:rtl/>
        </w:rPr>
        <w:t>) - وهو عرض مذهل يقام تحت الأرض، يمزج بين الفن والصور والصوت داخل محاجر قديمة. كما سيكون لدينا وقت لتناول الغداء والتجول في مدينة أفينيون، التي تحتضن "قصر الباباوات" (</w:t>
      </w:r>
      <w:r w:rsidRPr="003D793A">
        <w:rPr>
          <w:rFonts w:cstheme="minorHAnsi"/>
        </w:rPr>
        <w:t>Palais des Papes</w:t>
      </w:r>
      <w:r w:rsidRPr="003D793A">
        <w:rPr>
          <w:rFonts w:cs="Calibri"/>
          <w:rtl/>
        </w:rPr>
        <w:t>) الضخم. ستتواصل رحلتنا نحو مدينة ليون، حيث سنتجول في بلدتها القديمة -المدرجة ضمن مواقع التراث العالمي- ونستقل التلفريك صعوداً إلى كاتدرائية "نوتردام دو فورفيير" (</w:t>
      </w:r>
      <w:r w:rsidRPr="003D793A">
        <w:rPr>
          <w:rFonts w:cstheme="minorHAnsi"/>
        </w:rPr>
        <w:t xml:space="preserve">Notre-Dame de </w:t>
      </w:r>
      <w:proofErr w:type="spellStart"/>
      <w:r w:rsidRPr="003D793A">
        <w:rPr>
          <w:rFonts w:cstheme="minorHAnsi"/>
        </w:rPr>
        <w:t>Fourvière</w:t>
      </w:r>
      <w:proofErr w:type="spellEnd"/>
      <w:r w:rsidRPr="003D793A">
        <w:rPr>
          <w:rFonts w:cs="Calibri"/>
          <w:rtl/>
        </w:rPr>
        <w:t>)، وهي بازيليكا ضخمة توفر إطلالة رائعة على المدينة.</w:t>
      </w:r>
    </w:p>
    <w:p w14:paraId="37B399E6" w14:textId="77777777" w:rsidR="003D793A" w:rsidRPr="003D793A" w:rsidRDefault="003D793A" w:rsidP="003D793A">
      <w:pPr>
        <w:bidi/>
        <w:spacing w:after="0" w:line="240" w:lineRule="auto"/>
        <w:rPr>
          <w:rFonts w:cstheme="minorHAnsi"/>
        </w:rPr>
      </w:pPr>
    </w:p>
    <w:p w14:paraId="0023E5F3" w14:textId="77777777" w:rsidR="003D793A" w:rsidRPr="003D793A" w:rsidRDefault="003D793A" w:rsidP="003D793A">
      <w:pPr>
        <w:bidi/>
        <w:spacing w:after="0" w:line="240" w:lineRule="auto"/>
        <w:rPr>
          <w:rFonts w:cstheme="minorHAnsi"/>
        </w:rPr>
      </w:pPr>
      <w:r w:rsidRPr="003D793A">
        <w:rPr>
          <w:rFonts w:cs="Calibri"/>
          <w:b/>
          <w:bCs/>
          <w:color w:val="FF0000"/>
          <w:rtl/>
        </w:rPr>
        <w:t>ملاحظة</w:t>
      </w:r>
      <w:r w:rsidRPr="003D793A">
        <w:rPr>
          <w:rFonts w:cs="Calibri"/>
          <w:rtl/>
        </w:rPr>
        <w:t>: في حال تعذر الحصول على تذاكر لعرض "كاريير دو لوميير" بسبب الإغلاق أو الإقبال الشديد، سنقوم بدلاً من ذلك بزيارة القناة المائية الرومانية "بون دو غار" (</w:t>
      </w:r>
      <w:r w:rsidRPr="003D793A">
        <w:rPr>
          <w:rFonts w:cstheme="minorHAnsi"/>
        </w:rPr>
        <w:t>Pont du Gard</w:t>
      </w:r>
      <w:r w:rsidRPr="003D793A">
        <w:rPr>
          <w:rFonts w:cs="Calibri"/>
          <w:rtl/>
        </w:rPr>
        <w:t>).</w:t>
      </w:r>
    </w:p>
    <w:p w14:paraId="7C394323" w14:textId="77777777" w:rsidR="003D793A" w:rsidRPr="003D793A" w:rsidRDefault="003D793A" w:rsidP="003D793A">
      <w:pPr>
        <w:bidi/>
        <w:spacing w:after="0" w:line="240" w:lineRule="auto"/>
        <w:rPr>
          <w:rFonts w:cstheme="minorHAnsi"/>
        </w:rPr>
      </w:pPr>
    </w:p>
    <w:p w14:paraId="3BD187D5" w14:textId="77777777" w:rsidR="003D793A" w:rsidRPr="003D793A" w:rsidRDefault="003D793A" w:rsidP="003D793A">
      <w:pPr>
        <w:bidi/>
        <w:spacing w:after="0" w:line="240" w:lineRule="auto"/>
        <w:rPr>
          <w:rFonts w:cs="Calibri"/>
          <w:b/>
          <w:bCs/>
          <w:color w:val="002060"/>
        </w:rPr>
      </w:pPr>
      <w:r w:rsidRPr="003D793A">
        <w:rPr>
          <w:rFonts w:cs="Calibri"/>
          <w:b/>
          <w:bCs/>
          <w:color w:val="002060"/>
          <w:rtl/>
        </w:rPr>
        <w:t>02 الجمعة. ليون - تورنوس - قلعة سافيني - بون - ديجون.</w:t>
      </w:r>
    </w:p>
    <w:p w14:paraId="7054D0D1" w14:textId="77777777" w:rsidR="003D793A" w:rsidRPr="003D793A" w:rsidRDefault="003D793A" w:rsidP="003D793A">
      <w:pPr>
        <w:bidi/>
        <w:spacing w:after="0" w:line="240" w:lineRule="auto"/>
        <w:rPr>
          <w:rFonts w:cstheme="minorHAnsi"/>
        </w:rPr>
      </w:pPr>
      <w:r w:rsidRPr="003D793A">
        <w:rPr>
          <w:rFonts w:cs="Calibri"/>
          <w:rtl/>
        </w:rPr>
        <w:t>ننطلق من ليون متوجهين إلى منطقة بورغوندي. محطتنا الأولى ستكون "تورنوس"، وهي بلدة صغيرة وساحرة تتميز ببوابة حجرية مهيبة ودير كبير. بعد ذلك، ننتقل إلى مدينة "بون" (</w:t>
      </w:r>
      <w:r w:rsidRPr="003D793A">
        <w:rPr>
          <w:rFonts w:cstheme="minorHAnsi"/>
        </w:rPr>
        <w:t>Beaune</w:t>
      </w:r>
      <w:r w:rsidRPr="003D793A">
        <w:rPr>
          <w:rFonts w:cs="Calibri"/>
          <w:rtl/>
        </w:rPr>
        <w:t>)، حيث سنحظى بوقت لتناول الغداء واستكشاف هذه المدينة التي تُعد عاصمة النبيذ في بورغوندي؛ ونوصي بزيارة متحف النبيذ أو دار الرعاية التاريخية (</w:t>
      </w:r>
      <w:r w:rsidRPr="003D793A">
        <w:rPr>
          <w:rFonts w:cstheme="minorHAnsi"/>
        </w:rPr>
        <w:t>Hospices de Beaune</w:t>
      </w:r>
      <w:r w:rsidRPr="003D793A">
        <w:rPr>
          <w:rFonts w:cs="Calibri"/>
          <w:rtl/>
        </w:rPr>
        <w:t>). تلي ذلك زيارة إلى "قلعة سافيني" (</w:t>
      </w:r>
      <w:r w:rsidRPr="003D793A">
        <w:rPr>
          <w:rFonts w:cstheme="minorHAnsi"/>
        </w:rPr>
        <w:t>Savigny Castle</w:t>
      </w:r>
      <w:r w:rsidRPr="003D793A">
        <w:rPr>
          <w:rFonts w:cs="Calibri"/>
          <w:rtl/>
        </w:rPr>
        <w:t>)، الواقعة في قلب منطقة إنتاج النبيذ هذه. شُيدت القلعة في القرن الخامس عشر، وتضم متاحف استثنائية تعرض دراجات نارية، وسيارات سباق، وطائرات، ومروحيات. تستمر رحلتنا إلى "ديجون"، عاصمة بورغوندي، المعروفة بشوارعها النابضة بالحياة ومبانيها التي تعود لعصور الوسطى وعصر النهضة، ومن أبرزها "قصر دوقات بورغوندي".</w:t>
      </w:r>
    </w:p>
    <w:p w14:paraId="00DBC4FC" w14:textId="77777777" w:rsidR="003D793A" w:rsidRPr="003D793A" w:rsidRDefault="003D793A" w:rsidP="003D793A">
      <w:pPr>
        <w:bidi/>
        <w:spacing w:after="0" w:line="240" w:lineRule="auto"/>
        <w:rPr>
          <w:rFonts w:cstheme="minorHAnsi"/>
        </w:rPr>
      </w:pPr>
    </w:p>
    <w:p w14:paraId="06DC9DC8" w14:textId="77777777" w:rsidR="003D793A" w:rsidRDefault="003D793A" w:rsidP="003D793A">
      <w:pPr>
        <w:bidi/>
        <w:spacing w:after="0" w:line="240" w:lineRule="auto"/>
        <w:rPr>
          <w:rFonts w:cs="Calibri"/>
          <w:rtl/>
        </w:rPr>
      </w:pPr>
      <w:r w:rsidRPr="003D793A">
        <w:rPr>
          <w:rFonts w:cs="Calibri"/>
          <w:b/>
          <w:bCs/>
          <w:color w:val="002060"/>
          <w:rtl/>
        </w:rPr>
        <w:t>03 السبت. ديجون - بيزانسون - كولمار - ريكوير - ستراسبورغ.</w:t>
      </w:r>
      <w:r w:rsidRPr="003D793A">
        <w:rPr>
          <w:rFonts w:cs="Calibri"/>
          <w:rtl/>
        </w:rPr>
        <w:t xml:space="preserve"> </w:t>
      </w:r>
    </w:p>
    <w:p w14:paraId="0A20B01F" w14:textId="5D4DA5C0" w:rsidR="003D793A" w:rsidRPr="003D793A" w:rsidRDefault="003D793A" w:rsidP="003D793A">
      <w:pPr>
        <w:bidi/>
        <w:spacing w:after="0" w:line="240" w:lineRule="auto"/>
        <w:rPr>
          <w:rFonts w:cstheme="minorHAnsi"/>
        </w:rPr>
      </w:pPr>
      <w:r w:rsidRPr="003D793A">
        <w:rPr>
          <w:rFonts w:cs="Calibri"/>
          <w:rtl/>
        </w:rPr>
        <w:t>بينما لا نزال في منطقة بورغوندي، سنتوقف في مدينة بيزانسون (</w:t>
      </w:r>
      <w:proofErr w:type="spellStart"/>
      <w:r w:rsidRPr="003D793A">
        <w:rPr>
          <w:rFonts w:cstheme="minorHAnsi"/>
        </w:rPr>
        <w:t>Besançon</w:t>
      </w:r>
      <w:proofErr w:type="spellEnd"/>
      <w:r w:rsidRPr="003D793A">
        <w:rPr>
          <w:rFonts w:cs="Calibri"/>
          <w:rtl/>
        </w:rPr>
        <w:t>)، وهي مدينة ذات أصول رومانية تضم مركزاً تاريخياً جميلاً وقلعة تعود إلى القرن السابع عشر تطل على المدينة. بعد ذلك، سنواصل رحلتنا إلى منطقة الألزاس (</w:t>
      </w:r>
      <w:r w:rsidRPr="003D793A">
        <w:rPr>
          <w:rFonts w:cstheme="minorHAnsi"/>
        </w:rPr>
        <w:t>Alsace</w:t>
      </w:r>
      <w:r w:rsidRPr="003D793A">
        <w:rPr>
          <w:rFonts w:cs="Calibri"/>
          <w:rtl/>
        </w:rPr>
        <w:t>)، وهي منطقة فرنسية كانت محل نزاع بين فرنسا وألمانيا لقرون. لا تزال الألزاس تحتفظ بلهجتها الألمانية الخاصة، المعروفة بـ "الألزاسية"، إلى جانب طابع معماري وتقاليد متجذرة بعمق في الثقافة الجرمانية. ستكون محطتنا الأولى في الألزاس هي مدينة كولمار (</w:t>
      </w:r>
      <w:r w:rsidRPr="003D793A">
        <w:rPr>
          <w:rFonts w:cstheme="minorHAnsi"/>
        </w:rPr>
        <w:t>Colmar</w:t>
      </w:r>
      <w:r w:rsidRPr="003D793A">
        <w:rPr>
          <w:rFonts w:cs="Calibri"/>
          <w:rtl/>
        </w:rPr>
        <w:t>)، التي تتميز بهندسة معمارية فريدة، ومنازل ملونة ذات هياكل خشبية ظاهرة، وقنوات مائية تتلوى عبر أرجاء المدينة. تشتهر كولمار أيضاً بنبيذها الأبيض ومأكولاتها المميزة؛ حيث سيكون لديكم متسع من الوقت لتناول الغداء والاستمتاع بجولة هادئة. وفي فترة ما بعد الظهر، سنزور واحدة من أجمل بلدات الألزاس: ريكوير (</w:t>
      </w:r>
      <w:proofErr w:type="spellStart"/>
      <w:r w:rsidRPr="003D793A">
        <w:rPr>
          <w:rFonts w:cstheme="minorHAnsi"/>
        </w:rPr>
        <w:t>Riquewihr</w:t>
      </w:r>
      <w:proofErr w:type="spellEnd"/>
      <w:r w:rsidRPr="003D793A">
        <w:rPr>
          <w:rFonts w:cs="Calibri"/>
          <w:rtl/>
        </w:rPr>
        <w:t>)، وهي بلدة تعود للعصور الوسطى بشوارعها المرصوفة بالحصى ومنازلها الملونة التي تبدو وكأنها خرجت من قصص الخيال - لدرجة أنها كانت مصدر إلهام لبعض مشاهد فيلم "الجميلة والوحش". كما سنغتنم الفرصة لزيارة قبو نبيذ قديم وتذوق النبيذ المحلي برفقة حلوى تقليدية. سنصل إلى مدينة ستراسبورغ في المساء، وننصحكم بالتجول في منطقة الكاتدرائية وحي "بيتيت فرانس" (</w:t>
      </w:r>
      <w:r w:rsidRPr="003D793A">
        <w:rPr>
          <w:rFonts w:cstheme="minorHAnsi"/>
        </w:rPr>
        <w:t>Petite France</w:t>
      </w:r>
      <w:r w:rsidRPr="003D793A">
        <w:rPr>
          <w:rFonts w:cs="Calibri"/>
          <w:rtl/>
        </w:rPr>
        <w:t>)، حيث ستجدون العديد من الأماكن الساحرة والمطاعم الدافئة.</w:t>
      </w:r>
    </w:p>
    <w:p w14:paraId="23114E10" w14:textId="77777777" w:rsidR="003D793A" w:rsidRPr="003D793A" w:rsidRDefault="003D793A" w:rsidP="003D793A">
      <w:pPr>
        <w:bidi/>
        <w:spacing w:after="0" w:line="240" w:lineRule="auto"/>
        <w:rPr>
          <w:rFonts w:cstheme="minorHAnsi"/>
        </w:rPr>
      </w:pPr>
    </w:p>
    <w:p w14:paraId="69EC6EA6" w14:textId="2BB732F6" w:rsidR="003D793A" w:rsidRPr="003D793A" w:rsidRDefault="003D793A" w:rsidP="003D793A">
      <w:pPr>
        <w:bidi/>
        <w:spacing w:after="0" w:line="240" w:lineRule="auto"/>
        <w:rPr>
          <w:rFonts w:cs="Calibri"/>
          <w:b/>
          <w:bCs/>
          <w:color w:val="002060"/>
        </w:rPr>
      </w:pPr>
      <w:r>
        <w:rPr>
          <w:rFonts w:cs="Calibri"/>
          <w:b/>
          <w:bCs/>
          <w:color w:val="002060"/>
        </w:rPr>
        <w:t>04</w:t>
      </w:r>
      <w:r>
        <w:rPr>
          <w:rFonts w:cs="Calibri" w:hint="cs"/>
          <w:b/>
          <w:bCs/>
          <w:color w:val="002060"/>
          <w:rtl/>
          <w:lang w:bidi="ar-JO"/>
        </w:rPr>
        <w:t xml:space="preserve"> </w:t>
      </w:r>
      <w:r w:rsidRPr="003D793A">
        <w:rPr>
          <w:rFonts w:cs="Calibri"/>
          <w:b/>
          <w:bCs/>
          <w:color w:val="002060"/>
          <w:rtl/>
        </w:rPr>
        <w:t>الأحد: ستراسبورغ - فرايبورغ إم برايسغاو - تريبيرغ - غينغنباخ - بادن بادن.</w:t>
      </w:r>
    </w:p>
    <w:p w14:paraId="2E5DCCA8" w14:textId="77777777" w:rsidR="003D793A" w:rsidRPr="003D793A" w:rsidRDefault="003D793A" w:rsidP="003D793A">
      <w:pPr>
        <w:bidi/>
        <w:spacing w:after="0" w:line="240" w:lineRule="auto"/>
        <w:rPr>
          <w:rFonts w:cstheme="minorHAnsi"/>
        </w:rPr>
      </w:pPr>
      <w:r w:rsidRPr="003D793A">
        <w:rPr>
          <w:rFonts w:cs="Calibri"/>
          <w:rtl/>
        </w:rPr>
        <w:t xml:space="preserve">سنبدأ يومنا في ستراسبورغ، عاصمة منطقة الألزاس ومقر البرلمان الأوروبي. يُعد المركز التاريخي للمدينة جوهرة حقيقية، بشوارعه التي تعود للعصور الوسطى، وكاتدرائيته القوطية المذهلة، وقنواته المائية الخلابة المزدانة بالزهور. سنقوم بجولة بالقارب عبر قنوات حي "بيتيت فرانس" لنستمتع بجمال هذه المنطقة الرائعة. بعد ذلك، سنعبر الحدود إلى ألمانيا، مارّين عبر المناظر الطبيعية الجبلية </w:t>
      </w:r>
      <w:r w:rsidRPr="003D793A">
        <w:rPr>
          <w:rFonts w:cs="Calibri"/>
          <w:rtl/>
        </w:rPr>
        <w:lastRenderedPageBreak/>
        <w:t>الخلابة وبلدات "الغابة السوداء" (</w:t>
      </w:r>
      <w:r w:rsidRPr="003D793A">
        <w:rPr>
          <w:rFonts w:cstheme="minorHAnsi"/>
        </w:rPr>
        <w:t>Black Forest</w:t>
      </w:r>
      <w:r w:rsidRPr="003D793A">
        <w:rPr>
          <w:rFonts w:cs="Calibri"/>
          <w:rtl/>
        </w:rPr>
        <w:t>). في مدينة فرايبورغ (</w:t>
      </w:r>
      <w:r w:rsidRPr="003D793A">
        <w:rPr>
          <w:rFonts w:cstheme="minorHAnsi"/>
        </w:rPr>
        <w:t>Freiburg</w:t>
      </w:r>
      <w:r w:rsidRPr="003D793A">
        <w:rPr>
          <w:rFonts w:cs="Calibri"/>
          <w:rtl/>
        </w:rPr>
        <w:t>)، سيكون لديكم وقت لتناول الغداء والتجول في هذه المدينة الجامعية النابضة بالحياة، المعروفة بمركزها التاريخي الذي يعود للعصور الوسطى وكاتدرائيتها المهيبة. ثم نواصل رحلتنا عبر الغابة السوداء وصولاً إلى تريبيرغ (</w:t>
      </w:r>
      <w:proofErr w:type="spellStart"/>
      <w:r w:rsidRPr="003D793A">
        <w:rPr>
          <w:rFonts w:cstheme="minorHAnsi"/>
        </w:rPr>
        <w:t>Triberg</w:t>
      </w:r>
      <w:proofErr w:type="spellEnd"/>
      <w:r w:rsidRPr="003D793A">
        <w:rPr>
          <w:rFonts w:cs="Calibri"/>
          <w:rtl/>
        </w:rPr>
        <w:t>)، إحدى أكثر بلدات المنطقة سحراً وجمالاً، والتي تشتهر بصناعة ساعات الوقواق. سنقوم بزيارة شلالات تريبيرغ (</w:t>
      </w:r>
      <w:proofErr w:type="spellStart"/>
      <w:r w:rsidRPr="003D793A">
        <w:rPr>
          <w:rFonts w:cstheme="minorHAnsi"/>
        </w:rPr>
        <w:t>Triberg</w:t>
      </w:r>
      <w:proofErr w:type="spellEnd"/>
      <w:r w:rsidRPr="003D793A">
        <w:rPr>
          <w:rFonts w:cstheme="minorHAnsi"/>
        </w:rPr>
        <w:t xml:space="preserve"> Waterfalls</w:t>
      </w:r>
      <w:r w:rsidRPr="003D793A">
        <w:rPr>
          <w:rFonts w:cs="Calibri"/>
          <w:rtl/>
        </w:rPr>
        <w:t>) - وهي أعلى شلالات في ألمانيا - حيث سنصل إليها عبر مسار مشيٍ بديع. بعد ذلك، سنتوقف لفترة وجيزة تتيح لكم التقاط صور لبلدة غينغنباخ (</w:t>
      </w:r>
      <w:r w:rsidRPr="003D793A">
        <w:rPr>
          <w:rFonts w:cstheme="minorHAnsi"/>
        </w:rPr>
        <w:t>Gengenbach</w:t>
      </w:r>
      <w:r w:rsidRPr="003D793A">
        <w:rPr>
          <w:rFonts w:cs="Calibri"/>
          <w:rtl/>
        </w:rPr>
        <w:t>) الساحرة، التي تتميز بساحة مركزية جميلة، قبل التوجه إلى بادن-بادن (</w:t>
      </w:r>
      <w:r w:rsidRPr="003D793A">
        <w:rPr>
          <w:rFonts w:cstheme="minorHAnsi"/>
        </w:rPr>
        <w:t>Baden-Baden</w:t>
      </w:r>
      <w:r w:rsidRPr="003D793A">
        <w:rPr>
          <w:rFonts w:cs="Calibri"/>
          <w:rtl/>
        </w:rPr>
        <w:t>) لقضاء الليلة. وتُعد هذه البلدة، التي اشتهرت قديماً كوجهة مفضلة لنبلاء أوروبا والطبقة البرجوازية العليا، رمزاً للأناقة بفضل كازينوهاتها ومعمارها المتميز وحدائقها الغنّاء.</w:t>
      </w:r>
    </w:p>
    <w:p w14:paraId="5F810BDE" w14:textId="77777777" w:rsidR="003D793A" w:rsidRPr="003D793A" w:rsidRDefault="003D793A" w:rsidP="003D793A">
      <w:pPr>
        <w:bidi/>
        <w:spacing w:after="0" w:line="240" w:lineRule="auto"/>
        <w:rPr>
          <w:rFonts w:cstheme="minorHAnsi"/>
        </w:rPr>
      </w:pPr>
    </w:p>
    <w:p w14:paraId="74B11E62" w14:textId="72A6C32A" w:rsidR="003D793A" w:rsidRPr="003D793A" w:rsidRDefault="003D793A" w:rsidP="003D793A">
      <w:pPr>
        <w:bidi/>
        <w:spacing w:after="0" w:line="240" w:lineRule="auto"/>
        <w:rPr>
          <w:rFonts w:cs="Calibri"/>
          <w:b/>
          <w:bCs/>
          <w:color w:val="002060"/>
        </w:rPr>
      </w:pPr>
      <w:r>
        <w:rPr>
          <w:rFonts w:cs="Calibri" w:hint="cs"/>
          <w:b/>
          <w:bCs/>
          <w:color w:val="002060"/>
          <w:rtl/>
        </w:rPr>
        <w:t xml:space="preserve">05 </w:t>
      </w:r>
      <w:r w:rsidRPr="003D793A">
        <w:rPr>
          <w:rFonts w:cs="Calibri"/>
          <w:b/>
          <w:bCs/>
          <w:color w:val="002060"/>
          <w:rtl/>
        </w:rPr>
        <w:t>الاثنين: بادن-بادن - شباير - هايدلبرغ - فرانكفورت.</w:t>
      </w:r>
    </w:p>
    <w:p w14:paraId="49E79488" w14:textId="77777777" w:rsidR="003D793A" w:rsidRPr="003D793A" w:rsidRDefault="003D793A" w:rsidP="003D793A">
      <w:pPr>
        <w:bidi/>
        <w:spacing w:after="0" w:line="240" w:lineRule="auto"/>
        <w:rPr>
          <w:rFonts w:cstheme="minorHAnsi"/>
        </w:rPr>
      </w:pPr>
      <w:r w:rsidRPr="003D793A">
        <w:rPr>
          <w:rFonts w:cs="Calibri"/>
          <w:rtl/>
        </w:rPr>
        <w:t>نتوقف في بادن-بادن للتجول في حدائقها، ثم ننطلق باتجاه ولاية راينلاند-بالاتينات.</w:t>
      </w:r>
    </w:p>
    <w:p w14:paraId="5439F3DB" w14:textId="77777777" w:rsidR="003D793A" w:rsidRPr="003D793A" w:rsidRDefault="003D793A" w:rsidP="003D793A">
      <w:pPr>
        <w:bidi/>
        <w:spacing w:after="0" w:line="240" w:lineRule="auto"/>
        <w:rPr>
          <w:rFonts w:cstheme="minorHAnsi"/>
        </w:rPr>
      </w:pPr>
      <w:r w:rsidRPr="003D793A">
        <w:rPr>
          <w:rFonts w:cs="Calibri"/>
          <w:rtl/>
        </w:rPr>
        <w:t>في مدينة شباير (</w:t>
      </w:r>
      <w:r w:rsidRPr="003D793A">
        <w:rPr>
          <w:rFonts w:cstheme="minorHAnsi"/>
        </w:rPr>
        <w:t>Speyer</w:t>
      </w:r>
      <w:r w:rsidRPr="003D793A">
        <w:rPr>
          <w:rFonts w:cs="Calibri"/>
          <w:rtl/>
        </w:rPr>
        <w:t>)، الواقعة على ضفاف نهر الراين، توجد كاتدرائية رائعة مصممة على الطراز الرومانسكي، وهي مدرجة ضمن مواقع التراث العالمي لليونسكو. ستتاح لكم فرصة زيارتها والتجول في البلدة القديمة، حيث يبرز برج "ألتي مونتسه" (</w:t>
      </w:r>
      <w:r w:rsidRPr="003D793A">
        <w:rPr>
          <w:rFonts w:cstheme="minorHAnsi"/>
        </w:rPr>
        <w:t xml:space="preserve">Alte </w:t>
      </w:r>
      <w:proofErr w:type="spellStart"/>
      <w:r w:rsidRPr="003D793A">
        <w:rPr>
          <w:rFonts w:cstheme="minorHAnsi"/>
        </w:rPr>
        <w:t>Münze</w:t>
      </w:r>
      <w:proofErr w:type="spellEnd"/>
      <w:r w:rsidRPr="003D793A">
        <w:rPr>
          <w:rFonts w:cs="Calibri"/>
          <w:rtl/>
        </w:rPr>
        <w:t>).</w:t>
      </w:r>
    </w:p>
    <w:p w14:paraId="4E4CF937" w14:textId="77777777" w:rsidR="003D793A" w:rsidRPr="003D793A" w:rsidRDefault="003D793A" w:rsidP="003D793A">
      <w:pPr>
        <w:bidi/>
        <w:spacing w:after="0" w:line="240" w:lineRule="auto"/>
        <w:rPr>
          <w:rFonts w:cstheme="minorHAnsi"/>
        </w:rPr>
      </w:pPr>
      <w:r w:rsidRPr="003D793A">
        <w:rPr>
          <w:rFonts w:cs="Calibri"/>
          <w:rtl/>
        </w:rPr>
        <w:t>نواصل رحلتنا إلى هايدلبرغ (</w:t>
      </w:r>
      <w:r w:rsidRPr="003D793A">
        <w:rPr>
          <w:rFonts w:cstheme="minorHAnsi"/>
        </w:rPr>
        <w:t>Heidelberg</w:t>
      </w:r>
      <w:r w:rsidRPr="003D793A">
        <w:rPr>
          <w:rFonts w:cs="Calibri"/>
          <w:rtl/>
        </w:rPr>
        <w:t>)، حيث سنستقل القطار الجبلي المائل (التذكرة مشمولة) للصعود إلى قلعتها المهيبة (تشمل الزيارة الساحات الخارجية للقلعة، وأقبية النبيذ، ومتحف الصيدلة)، والتي توفر إطلالات خلابة على المدينة. بعد ذلك، سيكون لديكم وقت لتناول الغداء والتجول في البلدة القديمة وساحتها المركزية (</w:t>
      </w:r>
      <w:proofErr w:type="spellStart"/>
      <w:r w:rsidRPr="003D793A">
        <w:rPr>
          <w:rFonts w:cstheme="minorHAnsi"/>
        </w:rPr>
        <w:t>Marktplatz</w:t>
      </w:r>
      <w:proofErr w:type="spellEnd"/>
      <w:r w:rsidRPr="003D793A">
        <w:rPr>
          <w:rFonts w:cs="Calibri"/>
          <w:rtl/>
        </w:rPr>
        <w:t>).</w:t>
      </w:r>
    </w:p>
    <w:p w14:paraId="7A0198F4" w14:textId="77777777" w:rsidR="003D793A" w:rsidRPr="003D793A" w:rsidRDefault="003D793A" w:rsidP="003D793A">
      <w:pPr>
        <w:bidi/>
        <w:spacing w:after="0" w:line="240" w:lineRule="auto"/>
        <w:rPr>
          <w:rFonts w:cstheme="minorHAnsi"/>
        </w:rPr>
      </w:pPr>
    </w:p>
    <w:p w14:paraId="2AD1EF14" w14:textId="26B91E26" w:rsidR="003D793A" w:rsidRPr="003D793A" w:rsidRDefault="003D793A" w:rsidP="003D793A">
      <w:pPr>
        <w:bidi/>
        <w:spacing w:after="0" w:line="240" w:lineRule="auto"/>
        <w:rPr>
          <w:rFonts w:cs="Calibri"/>
        </w:rPr>
      </w:pPr>
      <w:r w:rsidRPr="003D793A">
        <w:rPr>
          <w:rFonts w:cs="Calibri"/>
          <w:rtl/>
        </w:rPr>
        <w:t>وفي وقت متأخر من بعد الظهر،ستصلون إلى فرانكفورت، وهي مركز مالي رئيسي يزخر بناطحات السحاب العصرية، ويضم بلدة قديمة، وإطلالات خلابة على نهر الراين، وحياة ليلية نابضة بالحيوية. سيكون لديكم وقت حر للتجول وتناول الطعام في منطقة ساحة "رومربيرغ" (</w:t>
      </w:r>
      <w:proofErr w:type="spellStart"/>
      <w:r w:rsidRPr="003D793A">
        <w:rPr>
          <w:rFonts w:cs="Calibri"/>
        </w:rPr>
        <w:t>Römerberg</w:t>
      </w:r>
      <w:proofErr w:type="spellEnd"/>
      <w:r w:rsidRPr="003D793A">
        <w:rPr>
          <w:rFonts w:cs="Calibri"/>
        </w:rPr>
        <w:t xml:space="preserve"> Square</w:t>
      </w:r>
      <w:r w:rsidRPr="003D793A">
        <w:rPr>
          <w:rFonts w:cs="Calibri"/>
          <w:rtl/>
        </w:rPr>
        <w:t>) قبل التوجه إلى الفندق.</w:t>
      </w:r>
    </w:p>
    <w:p w14:paraId="52CD8B6F" w14:textId="77777777" w:rsidR="003D793A" w:rsidRPr="003D793A" w:rsidRDefault="003D793A" w:rsidP="003D793A">
      <w:pPr>
        <w:bidi/>
        <w:spacing w:after="0" w:line="240" w:lineRule="auto"/>
        <w:rPr>
          <w:rFonts w:cs="Calibri"/>
        </w:rPr>
      </w:pPr>
    </w:p>
    <w:p w14:paraId="326B11DE" w14:textId="77777777" w:rsidR="003D793A" w:rsidRPr="003D793A" w:rsidRDefault="003D793A" w:rsidP="003D793A">
      <w:pPr>
        <w:bidi/>
        <w:spacing w:after="0" w:line="240" w:lineRule="auto"/>
        <w:rPr>
          <w:rFonts w:cs="Calibri"/>
          <w:b/>
          <w:bCs/>
          <w:color w:val="002060"/>
        </w:rPr>
      </w:pPr>
      <w:r w:rsidRPr="003D793A">
        <w:rPr>
          <w:rFonts w:cs="Calibri"/>
          <w:b/>
          <w:bCs/>
          <w:color w:val="002060"/>
          <w:rtl/>
        </w:rPr>
        <w:t>06 الثلاثاء: فرانكفورت - لوكسمبورغ - ريمس - باريس.</w:t>
      </w:r>
    </w:p>
    <w:p w14:paraId="509944BE" w14:textId="77777777" w:rsidR="003D793A" w:rsidRPr="003D793A" w:rsidRDefault="003D793A" w:rsidP="003D793A">
      <w:pPr>
        <w:bidi/>
        <w:spacing w:after="0" w:line="240" w:lineRule="auto"/>
        <w:rPr>
          <w:rFonts w:cs="Calibri"/>
        </w:rPr>
      </w:pPr>
      <w:r w:rsidRPr="003D793A">
        <w:rPr>
          <w:rFonts w:cs="Calibri"/>
          <w:rtl/>
        </w:rPr>
        <w:t>سننطلق في رحلتنا نحو فرنسا، بدءاً بزيارة دوقية لوكسمبورغ الكبرى، وهي دولة صغيرة يتحدث سكانها الألمانية (بلهجتها اللوكسمبورغية) والفرنسية. عند الوصول إلى مدينة لوكسمبورغ -التي تتسم بطابع عالمي يمزج ببراعة بين تاريخها العريق وحداثتها كمركز مالي ومقر رئيسي للمؤسسات الأوروبية- ستستكشفون معالم بارزة، منها البلدة القديمة (المدرجة ضمن مواقع التراث العالمي لليونسكو)، والتحصينات التاريخية، وقصر الدوق الأكبر، وكاتدرائية نوتردام. وبعد تناول وجبة الغداء، سنواصل رحلتنا إلى فرنسا. وفي قلب منطقة إنتاج "الشمبانيا"، سنتوقف في مدينة ريمس، حيث يمكنكم الاستمتاع برؤية كاتدرائيتها القوطية المذهلة، التي كانت موقعاً تاريخياً لتتويج العديد من الملوك الفرنسيين. سنصل إلى باريس في نهاية اليوم.</w:t>
      </w:r>
    </w:p>
    <w:p w14:paraId="22EF17B9" w14:textId="77777777" w:rsidR="003D793A" w:rsidRPr="003D793A" w:rsidRDefault="003D793A" w:rsidP="003D793A">
      <w:pPr>
        <w:bidi/>
        <w:spacing w:after="0" w:line="240" w:lineRule="auto"/>
        <w:rPr>
          <w:rFonts w:cs="Calibri"/>
        </w:rPr>
      </w:pPr>
    </w:p>
    <w:p w14:paraId="496DE0DC" w14:textId="77777777" w:rsidR="003D793A" w:rsidRPr="003D793A" w:rsidRDefault="003D793A" w:rsidP="003D793A">
      <w:pPr>
        <w:bidi/>
        <w:spacing w:after="0" w:line="240" w:lineRule="auto"/>
        <w:rPr>
          <w:rFonts w:cs="Calibri"/>
          <w:b/>
          <w:bCs/>
          <w:color w:val="002060"/>
        </w:rPr>
      </w:pPr>
      <w:r w:rsidRPr="003D793A">
        <w:rPr>
          <w:rFonts w:cs="Calibri"/>
          <w:b/>
          <w:bCs/>
          <w:color w:val="002060"/>
          <w:rtl/>
        </w:rPr>
        <w:t>07 الأربعاء: باريس.</w:t>
      </w:r>
    </w:p>
    <w:p w14:paraId="379D6EB9" w14:textId="17582ACC" w:rsidR="00CF7787" w:rsidRPr="00DF63BF" w:rsidRDefault="003D793A" w:rsidP="003D793A">
      <w:pPr>
        <w:bidi/>
        <w:spacing w:after="0" w:line="240" w:lineRule="auto"/>
        <w:rPr>
          <w:rFonts w:cstheme="minorHAnsi"/>
          <w:rtl/>
        </w:rPr>
      </w:pPr>
      <w:r w:rsidRPr="003D793A">
        <w:rPr>
          <w:rFonts w:cs="Calibri"/>
          <w:rtl/>
        </w:rPr>
        <w:t>بعد تناول وجبة الإفطار، ستصل رحلتنا إلى نهايتها، تاركةً لديكم ذكريات رائعة لا تُنسى.</w:t>
      </w:r>
    </w:p>
    <w:p w14:paraId="72D760E7" w14:textId="77777777" w:rsidR="00CF7787" w:rsidRPr="001B55BF" w:rsidRDefault="00CF7787" w:rsidP="00CF7787">
      <w:pPr>
        <w:bidi/>
        <w:spacing w:after="0" w:line="240" w:lineRule="auto"/>
        <w:rPr>
          <w:rFonts w:cstheme="minorHAnsi"/>
          <w:rtl/>
        </w:rPr>
      </w:pPr>
    </w:p>
    <w:p w14:paraId="58A9EA25" w14:textId="77777777" w:rsidR="00CF7787" w:rsidRPr="00322DFD" w:rsidRDefault="00CF7787" w:rsidP="00CF7787">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3D793A">
      <w:pPr>
        <w:pStyle w:val="ListParagraph"/>
        <w:numPr>
          <w:ilvl w:val="0"/>
          <w:numId w:val="16"/>
        </w:numPr>
        <w:bidi/>
        <w:spacing w:after="0" w:line="276" w:lineRule="auto"/>
      </w:pPr>
      <w:r w:rsidRPr="003D793A">
        <w:rPr>
          <w:rFonts w:cs="Arial"/>
          <w:rtl/>
        </w:rPr>
        <w:t>المواصلات بواسطة باص سياحي</w:t>
      </w:r>
    </w:p>
    <w:p w14:paraId="14704C68" w14:textId="30D76CE3" w:rsidR="00CF7787" w:rsidRDefault="00CF7787" w:rsidP="003D793A">
      <w:pPr>
        <w:pStyle w:val="ListParagraph"/>
        <w:numPr>
          <w:ilvl w:val="0"/>
          <w:numId w:val="16"/>
        </w:numPr>
        <w:bidi/>
        <w:spacing w:after="0" w:line="276" w:lineRule="auto"/>
      </w:pPr>
      <w:r w:rsidRPr="003D793A">
        <w:rPr>
          <w:rFonts w:cs="Arial"/>
          <w:rtl/>
        </w:rPr>
        <w:t>التأمين للخدمات المذكورة بالبرنامج</w:t>
      </w:r>
    </w:p>
    <w:p w14:paraId="332FEA47" w14:textId="5933BC9B" w:rsidR="00CF7787" w:rsidRDefault="00CF7787" w:rsidP="003D793A">
      <w:pPr>
        <w:pStyle w:val="ListParagraph"/>
        <w:numPr>
          <w:ilvl w:val="0"/>
          <w:numId w:val="16"/>
        </w:numPr>
        <w:bidi/>
        <w:spacing w:after="0" w:line="276" w:lineRule="auto"/>
      </w:pPr>
      <w:r w:rsidRPr="003D793A">
        <w:rPr>
          <w:rFonts w:cs="Arial"/>
          <w:rtl/>
        </w:rPr>
        <w:t>دليل سياحي باللغة الانجليزية</w:t>
      </w:r>
    </w:p>
    <w:p w14:paraId="503B7DFC" w14:textId="39F3CE07" w:rsidR="00CF7787" w:rsidRDefault="00CF7787" w:rsidP="003D793A">
      <w:pPr>
        <w:pStyle w:val="ListParagraph"/>
        <w:numPr>
          <w:ilvl w:val="0"/>
          <w:numId w:val="16"/>
        </w:numPr>
        <w:bidi/>
        <w:spacing w:after="0" w:line="276" w:lineRule="auto"/>
      </w:pPr>
      <w:r w:rsidRPr="003D793A">
        <w:rPr>
          <w:rFonts w:cs="Arial"/>
          <w:rtl/>
        </w:rPr>
        <w:t>الإقامة في فنادق 3 أو 4 نجوم</w:t>
      </w:r>
    </w:p>
    <w:p w14:paraId="155CFE5F" w14:textId="045E8A7F" w:rsidR="00CF7787" w:rsidRPr="003D793A" w:rsidRDefault="00CF7787" w:rsidP="003D793A">
      <w:pPr>
        <w:pStyle w:val="ListParagraph"/>
        <w:numPr>
          <w:ilvl w:val="0"/>
          <w:numId w:val="16"/>
        </w:numPr>
        <w:bidi/>
        <w:spacing w:after="0" w:line="276" w:lineRule="auto"/>
      </w:pPr>
      <w:r w:rsidRPr="003D793A">
        <w:rPr>
          <w:rFonts w:cs="Arial"/>
          <w:rtl/>
        </w:rPr>
        <w:t>بوفيه الإفطار</w:t>
      </w:r>
    </w:p>
    <w:p w14:paraId="417281DA" w14:textId="77777777" w:rsidR="003D793A" w:rsidRDefault="003D793A" w:rsidP="003D793A">
      <w:pPr>
        <w:pStyle w:val="ListParagraph"/>
        <w:numPr>
          <w:ilvl w:val="0"/>
          <w:numId w:val="16"/>
        </w:numPr>
        <w:bidi/>
        <w:spacing w:after="0" w:line="276" w:lineRule="auto"/>
      </w:pPr>
      <w:r w:rsidRPr="003D793A">
        <w:rPr>
          <w:rFonts w:cs="Arial"/>
          <w:rtl/>
        </w:rPr>
        <w:t>رحلة بالقارب: فرنسا الصغيرة في ستراسبورغ</w:t>
      </w:r>
    </w:p>
    <w:p w14:paraId="60EC61E2" w14:textId="77777777" w:rsidR="003D793A" w:rsidRDefault="003D793A" w:rsidP="003D793A">
      <w:pPr>
        <w:pStyle w:val="ListParagraph"/>
        <w:numPr>
          <w:ilvl w:val="0"/>
          <w:numId w:val="16"/>
        </w:numPr>
        <w:bidi/>
        <w:spacing w:after="0" w:line="276" w:lineRule="auto"/>
      </w:pPr>
      <w:r w:rsidRPr="003D793A">
        <w:rPr>
          <w:rFonts w:cs="Arial"/>
          <w:rtl/>
        </w:rPr>
        <w:t>الأنشطة: جولة في مصنع نبيذ وتذوق النبيذ والمعجنات المحلية في ريكويهير</w:t>
      </w:r>
    </w:p>
    <w:p w14:paraId="67740533" w14:textId="77777777" w:rsidR="003D793A" w:rsidRDefault="003D793A" w:rsidP="003D793A">
      <w:pPr>
        <w:pStyle w:val="ListParagraph"/>
        <w:numPr>
          <w:ilvl w:val="0"/>
          <w:numId w:val="16"/>
        </w:numPr>
        <w:bidi/>
        <w:spacing w:after="0" w:line="276" w:lineRule="auto"/>
      </w:pPr>
      <w:r w:rsidRPr="003D793A">
        <w:rPr>
          <w:rFonts w:cs="Arial"/>
          <w:rtl/>
        </w:rPr>
        <w:t>تذكرة دخول: عرض كاريير دو لوميير، قلعة سافيني التي تعود للعصور الوسطى، شلالات تريبيرغ، قلعة هايدلبرغ بما في ذلك الصيدلية وقبو النبيذ</w:t>
      </w:r>
    </w:p>
    <w:p w14:paraId="16CDB9F0" w14:textId="68F85728" w:rsidR="003D793A" w:rsidRDefault="003D793A" w:rsidP="003D793A">
      <w:pPr>
        <w:pStyle w:val="ListParagraph"/>
        <w:numPr>
          <w:ilvl w:val="0"/>
          <w:numId w:val="16"/>
        </w:numPr>
        <w:bidi/>
        <w:spacing w:after="0" w:line="276" w:lineRule="auto"/>
      </w:pPr>
      <w:r w:rsidRPr="003D793A">
        <w:rPr>
          <w:rFonts w:cs="Arial"/>
          <w:rtl/>
        </w:rPr>
        <w:t>القطار الجبلي المائل: ليون، هايدلبرغ</w:t>
      </w:r>
    </w:p>
    <w:p w14:paraId="125140ED" w14:textId="4D2B2C6D" w:rsidR="00397926" w:rsidRPr="004070A8" w:rsidRDefault="00397926" w:rsidP="00397926">
      <w:pPr>
        <w:bidi/>
        <w:spacing w:after="0" w:line="240" w:lineRule="auto"/>
        <w:jc w:val="center"/>
        <w:rPr>
          <w:rFonts w:ascii="Tahoma" w:eastAsia="Quattrocento Sans" w:hAnsi="Tahoma" w:cs="Tahoma"/>
          <w:bCs/>
          <w:color w:val="991764"/>
          <w:sz w:val="20"/>
          <w:szCs w:val="20"/>
        </w:rPr>
      </w:pPr>
    </w:p>
    <w:p w14:paraId="7A7DE4CF" w14:textId="3076DA58" w:rsidR="00397926" w:rsidRPr="003D793A" w:rsidRDefault="00397926" w:rsidP="003D793A">
      <w:pPr>
        <w:bidi/>
        <w:spacing w:after="0" w:line="240" w:lineRule="auto"/>
        <w:rPr>
          <w:rFonts w:eastAsia="Times New Roman" w:cstheme="minorHAnsi"/>
          <w:color w:val="000000"/>
          <w:rtl/>
        </w:rPr>
      </w:pPr>
    </w:p>
    <w:sectPr w:rsidR="00397926" w:rsidRPr="003D793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5F472D" w14:textId="77777777" w:rsidR="00745CB5" w:rsidRDefault="00745CB5" w:rsidP="001A37AE">
      <w:pPr>
        <w:spacing w:after="0" w:line="240" w:lineRule="auto"/>
      </w:pPr>
      <w:r>
        <w:separator/>
      </w:r>
    </w:p>
  </w:endnote>
  <w:endnote w:type="continuationSeparator" w:id="0">
    <w:p w14:paraId="59836B0D" w14:textId="77777777" w:rsidR="00745CB5" w:rsidRDefault="00745CB5"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EFD491" w14:textId="77777777" w:rsidR="00745CB5" w:rsidRDefault="00745CB5" w:rsidP="001A37AE">
      <w:pPr>
        <w:spacing w:after="0" w:line="240" w:lineRule="auto"/>
      </w:pPr>
      <w:r>
        <w:separator/>
      </w:r>
    </w:p>
  </w:footnote>
  <w:footnote w:type="continuationSeparator" w:id="0">
    <w:p w14:paraId="724E5C8B" w14:textId="77777777" w:rsidR="00745CB5" w:rsidRDefault="00745CB5"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3565E6"/>
    <w:multiLevelType w:val="hybridMultilevel"/>
    <w:tmpl w:val="F4867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5"/>
  </w:num>
  <w:num w:numId="9" w16cid:durableId="538126721">
    <w:abstractNumId w:val="4"/>
  </w:num>
  <w:num w:numId="10" w16cid:durableId="1998142691">
    <w:abstractNumId w:val="9"/>
  </w:num>
  <w:num w:numId="11" w16cid:durableId="1272207722">
    <w:abstractNumId w:val="8"/>
  </w:num>
  <w:num w:numId="12" w16cid:durableId="929659708">
    <w:abstractNumId w:val="15"/>
  </w:num>
  <w:num w:numId="13" w16cid:durableId="1728525999">
    <w:abstractNumId w:val="6"/>
  </w:num>
  <w:num w:numId="14" w16cid:durableId="1419983562">
    <w:abstractNumId w:val="2"/>
  </w:num>
  <w:num w:numId="15" w16cid:durableId="168639550">
    <w:abstractNumId w:val="12"/>
  </w:num>
  <w:num w:numId="16" w16cid:durableId="1455906634">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B4A46"/>
    <w:rsid w:val="002C761B"/>
    <w:rsid w:val="00322DFD"/>
    <w:rsid w:val="00324CF9"/>
    <w:rsid w:val="00330A06"/>
    <w:rsid w:val="003332E0"/>
    <w:rsid w:val="0034012A"/>
    <w:rsid w:val="003575AD"/>
    <w:rsid w:val="00394567"/>
    <w:rsid w:val="00397926"/>
    <w:rsid w:val="003A48AA"/>
    <w:rsid w:val="003D793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5CB5"/>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C39F1"/>
    <w:rsid w:val="00BE726B"/>
    <w:rsid w:val="00BF1275"/>
    <w:rsid w:val="00C31FD5"/>
    <w:rsid w:val="00C60D87"/>
    <w:rsid w:val="00C86A0C"/>
    <w:rsid w:val="00CC59BF"/>
    <w:rsid w:val="00CF5E42"/>
    <w:rsid w:val="00CF7787"/>
    <w:rsid w:val="00D005EE"/>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631151">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1993750616">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6476&amp;em_search=y&amp;em_search=y&amp;em_search=y&amp;em_search=y&amp;em_search=y&amp;head=s&amp;em_search=y&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2026-10-28T07:50:00Z</dcterms:created>
  <dcterms:modified xsi:type="dcterms:W3CDTF">2026-10-28T07:50:00Z</dcterms:modified>
</cp:coreProperties>
</file>