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45A4D0F" w:rsidR="00CF7787" w:rsidRPr="00C00EED" w:rsidRDefault="00C00EED" w:rsidP="00C00EED">
      <w:pPr>
        <w:bidi/>
        <w:spacing w:after="0" w:line="240" w:lineRule="auto"/>
        <w:ind w:left="720"/>
        <w:jc w:val="center"/>
        <w:rPr>
          <w:rFonts w:cstheme="minorHAnsi"/>
          <w:b/>
          <w:bCs/>
          <w:sz w:val="32"/>
          <w:szCs w:val="32"/>
          <w:rtl/>
        </w:rPr>
      </w:pPr>
      <w:r w:rsidRPr="00C00EED">
        <w:rPr>
          <w:rFonts w:cs="Calibri"/>
          <w:b/>
          <w:bCs/>
          <w:sz w:val="32"/>
          <w:szCs w:val="32"/>
          <w:rtl/>
        </w:rPr>
        <w:t>اليونان الكاملة</w:t>
      </w:r>
    </w:p>
    <w:p w14:paraId="7C32354D" w14:textId="77777777" w:rsidR="00C00EED" w:rsidRPr="00C00EED" w:rsidRDefault="00C00EED" w:rsidP="00C00EED">
      <w:pPr>
        <w:spacing w:after="0" w:line="240" w:lineRule="auto"/>
        <w:ind w:left="1440"/>
        <w:jc w:val="center"/>
        <w:rPr>
          <w:rFonts w:cstheme="minorHAnsi"/>
          <w:color w:val="000000" w:themeColor="text1"/>
          <w:sz w:val="32"/>
          <w:szCs w:val="32"/>
        </w:rPr>
      </w:pPr>
      <w:hyperlink r:id="rId7" w:history="1">
        <w:r w:rsidRPr="00C00EED">
          <w:rPr>
            <w:rStyle w:val="Hyperlink"/>
            <w:rFonts w:cstheme="minorHAnsi"/>
            <w:b/>
            <w:bCs/>
            <w:color w:val="000000" w:themeColor="text1"/>
            <w:sz w:val="32"/>
            <w:szCs w:val="32"/>
            <w:u w:val="none"/>
          </w:rPr>
          <w:t>Complete Greece</w:t>
        </w:r>
      </w:hyperlink>
    </w:p>
    <w:p w14:paraId="4C0AC614" w14:textId="196FA3BE" w:rsidR="00C00EED" w:rsidRDefault="00C00EED" w:rsidP="00C00EED">
      <w:pPr>
        <w:spacing w:after="0" w:line="240" w:lineRule="auto"/>
        <w:ind w:left="1440"/>
        <w:jc w:val="center"/>
        <w:rPr>
          <w:rFonts w:cstheme="minorHAnsi"/>
          <w:b/>
          <w:bCs/>
          <w:color w:val="000000" w:themeColor="text1"/>
          <w:sz w:val="32"/>
          <w:szCs w:val="32"/>
        </w:rPr>
      </w:pPr>
      <w:r>
        <w:rPr>
          <w:rFonts w:cstheme="minorHAnsi"/>
          <w:b/>
          <w:bCs/>
          <w:color w:val="000000" w:themeColor="text1"/>
          <w:sz w:val="32"/>
          <w:szCs w:val="32"/>
        </w:rPr>
        <w:t>ID</w:t>
      </w:r>
      <w:r w:rsidRPr="00C00EED">
        <w:rPr>
          <w:rFonts w:cstheme="minorHAnsi"/>
          <w:b/>
          <w:bCs/>
          <w:color w:val="000000" w:themeColor="text1"/>
          <w:sz w:val="32"/>
          <w:szCs w:val="32"/>
        </w:rPr>
        <w:t>:2606513</w:t>
      </w:r>
    </w:p>
    <w:p w14:paraId="1A3CDD56" w14:textId="77777777" w:rsidR="00C00EED" w:rsidRPr="00C00EED" w:rsidRDefault="00C00EED" w:rsidP="00C00EED">
      <w:pPr>
        <w:spacing w:after="0" w:line="240" w:lineRule="auto"/>
        <w:ind w:left="1440"/>
        <w:jc w:val="center"/>
        <w:rPr>
          <w:rFonts w:cstheme="minorHAnsi"/>
          <w:b/>
          <w:bCs/>
          <w:color w:val="000000" w:themeColor="text1"/>
          <w:sz w:val="32"/>
          <w:szCs w:val="32"/>
        </w:rPr>
      </w:pPr>
    </w:p>
    <w:p w14:paraId="72D760E7" w14:textId="509A4450" w:rsidR="00CF7787" w:rsidRDefault="00C00EED" w:rsidP="00C00EED">
      <w:pPr>
        <w:bidi/>
        <w:spacing w:after="0" w:line="240" w:lineRule="auto"/>
        <w:jc w:val="right"/>
        <w:rPr>
          <w:rFonts w:cstheme="minorHAnsi"/>
          <w:color w:val="000000" w:themeColor="text1"/>
        </w:rPr>
      </w:pPr>
      <w:hyperlink r:id="rId8" w:history="1">
        <w:r w:rsidRPr="00923DC3">
          <w:rPr>
            <w:rStyle w:val="Hyperlink"/>
            <w:rFonts w:cstheme="minorHAnsi"/>
          </w:rPr>
          <w:t>https://www.europamundo.com/eng/tour_menu.aspx?rutaid=6513&amp;em_search=y&amp;em_search=y&amp;head=s&amp;em_search=y&amp;temp=2026</w:t>
        </w:r>
      </w:hyperlink>
    </w:p>
    <w:p w14:paraId="62143BC4" w14:textId="77777777" w:rsidR="00C00EED" w:rsidRDefault="00C00EED" w:rsidP="00C00EED">
      <w:pPr>
        <w:bidi/>
        <w:spacing w:after="0" w:line="240" w:lineRule="auto"/>
        <w:rPr>
          <w:rFonts w:cstheme="minorHAnsi"/>
          <w:rtl/>
        </w:rPr>
      </w:pPr>
    </w:p>
    <w:p w14:paraId="20E8BDFE" w14:textId="77777777" w:rsidR="00C00EED" w:rsidRDefault="00C00EED" w:rsidP="00C00EED">
      <w:pPr>
        <w:bidi/>
        <w:spacing w:after="0" w:line="240" w:lineRule="auto"/>
        <w:rPr>
          <w:rFonts w:cstheme="minorHAnsi"/>
        </w:rPr>
      </w:pPr>
    </w:p>
    <w:p w14:paraId="1F5315D0" w14:textId="77777777" w:rsidR="00C00EED" w:rsidRPr="00C00EED" w:rsidRDefault="00C00EED" w:rsidP="00C00EED">
      <w:pPr>
        <w:bidi/>
        <w:spacing w:after="0" w:line="240" w:lineRule="auto"/>
        <w:rPr>
          <w:rFonts w:cstheme="minorHAnsi"/>
          <w:b/>
          <w:bCs/>
          <w:color w:val="002060"/>
        </w:rPr>
      </w:pPr>
      <w:r w:rsidRPr="00C00EED">
        <w:rPr>
          <w:rFonts w:cs="Calibri"/>
          <w:b/>
          <w:bCs/>
          <w:color w:val="002060"/>
          <w:rtl/>
        </w:rPr>
        <w:t>01 الأحد. أثينا.</w:t>
      </w:r>
    </w:p>
    <w:p w14:paraId="16A113A3" w14:textId="6376343D" w:rsidR="00C00EED" w:rsidRPr="00C00EED" w:rsidRDefault="00C00EED" w:rsidP="00C00EED">
      <w:pPr>
        <w:bidi/>
        <w:spacing w:after="0" w:line="240" w:lineRule="auto"/>
        <w:rPr>
          <w:rFonts w:cstheme="minorHAnsi"/>
        </w:rPr>
      </w:pPr>
      <w:r w:rsidRPr="00C00EED">
        <w:rPr>
          <w:rFonts w:cs="Calibri"/>
          <w:rtl/>
        </w:rPr>
        <w:t>مرحباً بكم في رحلتكم مع "يوروباموندو" (</w:t>
      </w:r>
      <w:r w:rsidRPr="00C00EED">
        <w:rPr>
          <w:rFonts w:cstheme="minorHAnsi"/>
        </w:rPr>
        <w:t>Europamundo</w:t>
      </w:r>
      <w:r w:rsidRPr="00C00EED">
        <w:rPr>
          <w:rFonts w:cs="Calibri"/>
          <w:rtl/>
        </w:rPr>
        <w:t>)!</w:t>
      </w:r>
    </w:p>
    <w:p w14:paraId="566FE825" w14:textId="725935EA" w:rsidR="00C00EED" w:rsidRPr="00C00EED" w:rsidRDefault="00C00EED" w:rsidP="00C00EED">
      <w:pPr>
        <w:bidi/>
        <w:spacing w:after="0" w:line="240" w:lineRule="auto"/>
        <w:rPr>
          <w:rFonts w:cstheme="minorHAnsi"/>
        </w:rPr>
      </w:pPr>
      <w:r w:rsidRPr="00C00EED">
        <w:rPr>
          <w:rFonts w:cs="Calibri"/>
          <w:rtl/>
        </w:rPr>
        <w:t>سيتم نقلكم إلى الفندق، وستحظون بوقت حر.</w:t>
      </w:r>
    </w:p>
    <w:p w14:paraId="1E29B839" w14:textId="77777777" w:rsidR="00C00EED" w:rsidRPr="00C00EED" w:rsidRDefault="00C00EED" w:rsidP="00C00EED">
      <w:pPr>
        <w:bidi/>
        <w:spacing w:after="0" w:line="240" w:lineRule="auto"/>
        <w:rPr>
          <w:rFonts w:cstheme="minorHAnsi"/>
        </w:rPr>
      </w:pPr>
      <w:r w:rsidRPr="00C00EED">
        <w:rPr>
          <w:rFonts w:cs="Calibri"/>
          <w:rtl/>
        </w:rPr>
        <w:t>ستتلقون معلومات إضافية في فترة ما بعد الظهر، سواء بشكل مباشر أو عبر لوحة المعلومات الموجودة في مكتب استقبال الفندق.</w:t>
      </w:r>
    </w:p>
    <w:p w14:paraId="418D21F2" w14:textId="77777777" w:rsidR="00C00EED" w:rsidRPr="00C00EED" w:rsidRDefault="00C00EED" w:rsidP="00C00EED">
      <w:pPr>
        <w:bidi/>
        <w:spacing w:after="0" w:line="240" w:lineRule="auto"/>
        <w:rPr>
          <w:rFonts w:cstheme="minorHAnsi"/>
        </w:rPr>
      </w:pPr>
    </w:p>
    <w:p w14:paraId="5E5C2671" w14:textId="77777777" w:rsidR="00C00EED" w:rsidRPr="00C00EED" w:rsidRDefault="00C00EED" w:rsidP="00C00EED">
      <w:pPr>
        <w:bidi/>
        <w:spacing w:after="0" w:line="240" w:lineRule="auto"/>
        <w:rPr>
          <w:rFonts w:cs="Calibri"/>
          <w:b/>
          <w:bCs/>
          <w:color w:val="002060"/>
        </w:rPr>
      </w:pPr>
      <w:r w:rsidRPr="00C00EED">
        <w:rPr>
          <w:rFonts w:cs="Calibri"/>
          <w:b/>
          <w:bCs/>
          <w:color w:val="002060"/>
          <w:rtl/>
        </w:rPr>
        <w:t>02 الاثنين. أثينا.</w:t>
      </w:r>
    </w:p>
    <w:p w14:paraId="103B9B9D" w14:textId="77777777" w:rsidR="00C00EED" w:rsidRPr="00C00EED" w:rsidRDefault="00C00EED" w:rsidP="00C00EED">
      <w:pPr>
        <w:bidi/>
        <w:spacing w:after="0" w:line="240" w:lineRule="auto"/>
        <w:rPr>
          <w:rFonts w:cstheme="minorHAnsi"/>
        </w:rPr>
      </w:pPr>
      <w:r w:rsidRPr="00C00EED">
        <w:rPr>
          <w:rFonts w:cs="Calibri"/>
          <w:rtl/>
        </w:rPr>
        <w:t>سننطلق في جولة سياحية في مدينة أثينا بصحبة مرشد محلي، نزور خلالها معالم بارزة مثل القصر الرئاسي، وملعب "باناثينايك" (</w:t>
      </w:r>
      <w:r w:rsidRPr="00C00EED">
        <w:rPr>
          <w:rFonts w:cstheme="minorHAnsi"/>
        </w:rPr>
        <w:t>Panathenaic Stadium</w:t>
      </w:r>
      <w:r w:rsidRPr="00C00EED">
        <w:rPr>
          <w:rFonts w:cs="Calibri"/>
          <w:rtl/>
        </w:rPr>
        <w:t>) الذي أقيمت فيه أول دورة ألعاب أولمبية حديثة، والمكتبة الوطنية، والساحات النابضة بالحياة في وسط المدينة. كما سنستكشف الأحياء الأحدث التي تطورت بعد دورة الألعاب الأولمبية عام 2004. ستختتم الجولة عند "الأكروبوليس" (رسوم الدخول غير مشمولة). وفي المساء، نوفر لكم خدمة الانتقال إلى حي "بلاكا" (</w:t>
      </w:r>
      <w:proofErr w:type="spellStart"/>
      <w:r w:rsidRPr="00C00EED">
        <w:rPr>
          <w:rFonts w:cstheme="minorHAnsi"/>
        </w:rPr>
        <w:t>Plaka</w:t>
      </w:r>
      <w:proofErr w:type="spellEnd"/>
      <w:r w:rsidRPr="00C00EED">
        <w:rPr>
          <w:rFonts w:cs="Calibri"/>
          <w:rtl/>
        </w:rPr>
        <w:t>) التاريخي، المعروف بمطاعمه اليونانية الساحرة (التافيرنا)، حيث يمكنكم الانغماس في التراث الشعبي الغني للبلاد.</w:t>
      </w:r>
    </w:p>
    <w:p w14:paraId="59CD925A" w14:textId="77777777" w:rsidR="00C00EED" w:rsidRPr="00C00EED" w:rsidRDefault="00C00EED" w:rsidP="00C00EED">
      <w:pPr>
        <w:bidi/>
        <w:spacing w:after="0" w:line="240" w:lineRule="auto"/>
        <w:rPr>
          <w:rFonts w:cstheme="minorHAnsi"/>
        </w:rPr>
      </w:pPr>
    </w:p>
    <w:p w14:paraId="3E746900" w14:textId="77777777" w:rsidR="00C00EED" w:rsidRPr="00C00EED" w:rsidRDefault="00C00EED" w:rsidP="00C00EED">
      <w:pPr>
        <w:bidi/>
        <w:spacing w:after="0" w:line="240" w:lineRule="auto"/>
        <w:rPr>
          <w:rFonts w:cstheme="minorHAnsi"/>
        </w:rPr>
      </w:pPr>
      <w:r w:rsidRPr="00C00EED">
        <w:rPr>
          <w:rFonts w:cs="Calibri"/>
          <w:b/>
          <w:bCs/>
          <w:color w:val="002060"/>
          <w:rtl/>
        </w:rPr>
        <w:t>03 الثلاثاء. أثينا - كامينا فورلا - كالامباكا.</w:t>
      </w:r>
    </w:p>
    <w:p w14:paraId="12ED0AD5" w14:textId="77777777" w:rsidR="00C00EED" w:rsidRPr="00C00EED" w:rsidRDefault="00C00EED" w:rsidP="00C00EED">
      <w:pPr>
        <w:bidi/>
        <w:spacing w:after="0" w:line="240" w:lineRule="auto"/>
        <w:rPr>
          <w:rFonts w:cstheme="minorHAnsi"/>
        </w:rPr>
      </w:pPr>
      <w:r w:rsidRPr="00C00EED">
        <w:rPr>
          <w:rFonts w:cs="Calibri"/>
          <w:rtl/>
        </w:rPr>
        <w:t>سنغادر في الصباح الباكر متوجهين نحو شمال اليونان، ونتوقف في "كامينا فورلا" (</w:t>
      </w:r>
      <w:r w:rsidRPr="00C00EED">
        <w:rPr>
          <w:rFonts w:cstheme="minorHAnsi"/>
        </w:rPr>
        <w:t>Kamena Vourla</w:t>
      </w:r>
      <w:r w:rsidRPr="00C00EED">
        <w:rPr>
          <w:rFonts w:cs="Calibri"/>
          <w:rtl/>
        </w:rPr>
        <w:t>)، وهي وجهة سياحية ساحلية ساحرة تحيط بها مناظر طبيعية خلابة. نواصل رحلتنا شمالاً لنتوقف عند ممر "ثرموبيلي" (</w:t>
      </w:r>
      <w:r w:rsidRPr="00C00EED">
        <w:rPr>
          <w:rFonts w:cstheme="minorHAnsi"/>
        </w:rPr>
        <w:t>Thermopylae</w:t>
      </w:r>
      <w:r w:rsidRPr="00C00EED">
        <w:rPr>
          <w:rFonts w:cs="Calibri"/>
          <w:rtl/>
        </w:rPr>
        <w:t>) الجبلي، الموقع التاريخي للمعركة الشهيرة. بعد ذلك، نزور قرية "كاستراكي" (</w:t>
      </w:r>
      <w:r w:rsidRPr="00C00EED">
        <w:rPr>
          <w:rFonts w:cstheme="minorHAnsi"/>
        </w:rPr>
        <w:t>Kastraki</w:t>
      </w:r>
      <w:r w:rsidRPr="00C00EED">
        <w:rPr>
          <w:rFonts w:cs="Calibri"/>
          <w:rtl/>
        </w:rPr>
        <w:t>) ذات الإطلالات البديعة على الوادي بأكمله، حيث ستحظون بوقت حر لتناول الغداء. ثم نستكشف منطقة "ميتيورا" (</w:t>
      </w:r>
      <w:r w:rsidRPr="00C00EED">
        <w:rPr>
          <w:rFonts w:cstheme="minorHAnsi"/>
        </w:rPr>
        <w:t>Meteora</w:t>
      </w:r>
      <w:r w:rsidRPr="00C00EED">
        <w:rPr>
          <w:rFonts w:cs="Calibri"/>
          <w:rtl/>
        </w:rPr>
        <w:t>)، وهي موقع مذهل مدرج ضمن قائمة التراث العالمي لليونسكو؛ وتشمل الرحلة زيارة أحد أديرتها الشهيرة. سيتم تقديم وجبة العشاء في "كالامباكا".</w:t>
      </w:r>
    </w:p>
    <w:p w14:paraId="2AC53B16" w14:textId="77777777" w:rsidR="00C00EED" w:rsidRPr="00C00EED" w:rsidRDefault="00C00EED" w:rsidP="00C00EED">
      <w:pPr>
        <w:bidi/>
        <w:spacing w:after="0" w:line="240" w:lineRule="auto"/>
        <w:rPr>
          <w:rFonts w:cstheme="minorHAnsi"/>
        </w:rPr>
      </w:pPr>
    </w:p>
    <w:p w14:paraId="6B788D30" w14:textId="77777777" w:rsidR="00C00EED" w:rsidRPr="00C00EED" w:rsidRDefault="00C00EED" w:rsidP="00C00EED">
      <w:pPr>
        <w:bidi/>
        <w:spacing w:after="0" w:line="240" w:lineRule="auto"/>
        <w:rPr>
          <w:rFonts w:cs="Calibri"/>
          <w:b/>
          <w:bCs/>
          <w:color w:val="002060"/>
        </w:rPr>
      </w:pPr>
      <w:r w:rsidRPr="00C00EED">
        <w:rPr>
          <w:rFonts w:cs="Calibri"/>
          <w:b/>
          <w:bCs/>
          <w:color w:val="002060"/>
          <w:rtl/>
        </w:rPr>
        <w:t>04 الأربعاء. كالامباكا - دلفي - أثينا.</w:t>
      </w:r>
    </w:p>
    <w:p w14:paraId="013F7845" w14:textId="3B34F4A5" w:rsidR="00C00EED" w:rsidRDefault="00C00EED" w:rsidP="00C00EED">
      <w:pPr>
        <w:bidi/>
        <w:spacing w:after="0" w:line="240" w:lineRule="auto"/>
        <w:rPr>
          <w:rFonts w:cstheme="minorHAnsi"/>
          <w:rtl/>
        </w:rPr>
      </w:pPr>
      <w:r w:rsidRPr="00C00EED">
        <w:rPr>
          <w:rFonts w:cs="Calibri"/>
          <w:rtl/>
        </w:rPr>
        <w:t>نتجه جنوباً عبر منطقة "ثيساليا" (</w:t>
      </w:r>
      <w:r w:rsidRPr="00C00EED">
        <w:rPr>
          <w:rFonts w:cstheme="minorHAnsi"/>
        </w:rPr>
        <w:t>Thessaly</w:t>
      </w:r>
      <w:r w:rsidRPr="00C00EED">
        <w:rPr>
          <w:rFonts w:cs="Calibri"/>
          <w:rtl/>
        </w:rPr>
        <w:t>)، مستمتعين بالمناظر الطبيعية الخلابة، وصولاً إلى "دلفي" (</w:t>
      </w:r>
      <w:r w:rsidRPr="00C00EED">
        <w:rPr>
          <w:rFonts w:cstheme="minorHAnsi"/>
        </w:rPr>
        <w:t>Delphi</w:t>
      </w:r>
      <w:r w:rsidRPr="00C00EED">
        <w:rPr>
          <w:rFonts w:cs="Calibri"/>
          <w:rtl/>
        </w:rPr>
        <w:t>). هناك، نستكشف الموقع الأثري الرائع المطل على خليج كورنث، والذي يتميز بإطلالات تخطف الأنفاس. سيكون هناك وقت متاح لتناول الغداء. بعد ذلك، نتوجه إلى دير "هوسيوس لوكاس" (</w:t>
      </w:r>
      <w:proofErr w:type="spellStart"/>
      <w:r w:rsidRPr="00C00EED">
        <w:rPr>
          <w:rFonts w:cstheme="minorHAnsi"/>
        </w:rPr>
        <w:t>Hosios</w:t>
      </w:r>
      <w:proofErr w:type="spellEnd"/>
      <w:r w:rsidRPr="00C00EED">
        <w:rPr>
          <w:rFonts w:cstheme="minorHAnsi"/>
        </w:rPr>
        <w:t xml:space="preserve"> Loukas</w:t>
      </w:r>
      <w:r w:rsidRPr="00C00EED">
        <w:rPr>
          <w:rFonts w:cs="Calibri"/>
          <w:rtl/>
        </w:rPr>
        <w:t>)، الذي يُعد واحداً من أجمل الأديرة البيزنطية في اليونان وموقعاً مدرجاً ضمن التراث العالمي، حيث يمكنكم مشاهدة فسيفساء رائعة تعود إلى القرن الحادي عشر. سنواصل رحلتنا بعد ذلك باتجاه أثينا، لنصل إليها في المساء.</w:t>
      </w:r>
    </w:p>
    <w:p w14:paraId="2980A62E" w14:textId="77777777" w:rsidR="00C00EED" w:rsidRPr="00C00EED" w:rsidRDefault="00C00EED" w:rsidP="00C00EED">
      <w:pPr>
        <w:bidi/>
        <w:spacing w:after="0" w:line="240" w:lineRule="auto"/>
        <w:rPr>
          <w:rFonts w:cstheme="minorHAnsi"/>
        </w:rPr>
      </w:pPr>
    </w:p>
    <w:p w14:paraId="7AF59713" w14:textId="77777777" w:rsidR="00C00EED" w:rsidRPr="00C00EED" w:rsidRDefault="00C00EED" w:rsidP="00C00EED">
      <w:pPr>
        <w:bidi/>
        <w:spacing w:after="0" w:line="240" w:lineRule="auto"/>
        <w:rPr>
          <w:rFonts w:cstheme="minorHAnsi"/>
        </w:rPr>
      </w:pPr>
    </w:p>
    <w:p w14:paraId="3AB1B3F5" w14:textId="77777777" w:rsidR="00C00EED" w:rsidRPr="00C00EED" w:rsidRDefault="00C00EED" w:rsidP="00C00EED">
      <w:pPr>
        <w:bidi/>
        <w:spacing w:after="0" w:line="240" w:lineRule="auto"/>
        <w:rPr>
          <w:rFonts w:cs="Calibri"/>
          <w:b/>
          <w:bCs/>
          <w:color w:val="002060"/>
        </w:rPr>
      </w:pPr>
      <w:r w:rsidRPr="00C00EED">
        <w:rPr>
          <w:rFonts w:cs="Calibri"/>
          <w:b/>
          <w:bCs/>
          <w:color w:val="002060"/>
          <w:rtl/>
        </w:rPr>
        <w:t>05 الخميس: أثينا - كورنث - بوروس - إبيداوروس - نافبليو.</w:t>
      </w:r>
    </w:p>
    <w:p w14:paraId="4E518D5A" w14:textId="77777777" w:rsidR="00C00EED" w:rsidRPr="00C00EED" w:rsidRDefault="00C00EED" w:rsidP="00C00EED">
      <w:pPr>
        <w:bidi/>
        <w:spacing w:after="0" w:line="240" w:lineRule="auto"/>
        <w:rPr>
          <w:rFonts w:cstheme="minorHAnsi"/>
        </w:rPr>
      </w:pPr>
      <w:r w:rsidRPr="00C00EED">
        <w:rPr>
          <w:rFonts w:cs="Calibri"/>
          <w:rtl/>
        </w:rPr>
        <w:t>بعد تناول الإفطار، ننطلق نحو شبه جزيرة بيلوبونيز، التي تشتهر بتاريخها العريق ومناظرها الطبيعية الخلابة وبلداتها الجميلة ومواقعها الأثرية. سنتوقف وقفة قصيرة عند قناة كورنث، التي تربط بحر إيجة بالبحر الأيوني، وتتميز بجدرانها الصخرية المهيبة.</w:t>
      </w:r>
    </w:p>
    <w:p w14:paraId="29A89D3F" w14:textId="77777777" w:rsidR="00C00EED" w:rsidRPr="00C00EED" w:rsidRDefault="00C00EED" w:rsidP="00C00EED">
      <w:pPr>
        <w:bidi/>
        <w:spacing w:after="0" w:line="240" w:lineRule="auto"/>
        <w:rPr>
          <w:rFonts w:cstheme="minorHAnsi"/>
        </w:rPr>
      </w:pPr>
    </w:p>
    <w:p w14:paraId="44A554C6" w14:textId="77777777" w:rsidR="00C00EED" w:rsidRPr="00C00EED" w:rsidRDefault="00C00EED" w:rsidP="00C00EED">
      <w:pPr>
        <w:bidi/>
        <w:spacing w:after="0" w:line="240" w:lineRule="auto"/>
        <w:rPr>
          <w:rFonts w:cstheme="minorHAnsi"/>
        </w:rPr>
      </w:pPr>
      <w:r w:rsidRPr="00C00EED">
        <w:rPr>
          <w:rFonts w:cs="Calibri"/>
          <w:rtl/>
        </w:rPr>
        <w:t>بعد ذلك، نزور واحدة من أكثر الجزر سحراً بالقرب من شبه جزيرة بيلوبونيز؛ حيث نستقل عبّارة من ميناء "غالاتاس" الصغير، لنصل في غضون 15 دقيقة فقط إلى جزيرة بوروس، وهي وجهة مبهجة تنبض بالحياة السياحية، وتتميز ببيوتها القديمة التي تتدرج صعوداً نحو برج الساعة. سيكون لديكم وقت حر للتجول وتناول وجبة الغداء.</w:t>
      </w:r>
    </w:p>
    <w:p w14:paraId="15B2166F" w14:textId="77777777" w:rsidR="00C00EED" w:rsidRPr="00C00EED" w:rsidRDefault="00C00EED" w:rsidP="00C00EED">
      <w:pPr>
        <w:bidi/>
        <w:spacing w:after="0" w:line="240" w:lineRule="auto"/>
        <w:rPr>
          <w:rFonts w:cstheme="minorHAnsi"/>
        </w:rPr>
      </w:pPr>
    </w:p>
    <w:p w14:paraId="3F4B9112" w14:textId="48BEE718" w:rsidR="00C00EED" w:rsidRPr="00C00EED" w:rsidRDefault="00C00EED" w:rsidP="00C00EED">
      <w:pPr>
        <w:bidi/>
        <w:spacing w:after="0" w:line="240" w:lineRule="auto"/>
        <w:rPr>
          <w:rFonts w:cstheme="minorHAnsi"/>
        </w:rPr>
      </w:pPr>
      <w:r w:rsidRPr="00C00EED">
        <w:rPr>
          <w:rFonts w:cs="Calibri"/>
          <w:rtl/>
        </w:rPr>
        <w:t>وعقب الغداء، نعود إلى البر الرئيسي ونقطع طريقاً يمر عبر تضاريس جبلية جميلة وصولاً إلى مسرح إبيداوروس الأثري (رسوم الدخول مشمولة)، حيث ستتاح لكم فرصة استكشاف هذا الصرح الذي لا يزال بحالة ممتازة. بُني المسرح قبل 2400 عام، ويتسع لما يصل إلى 14,000 متفرج، ولا يزال يُستخدم حتى يومنا هذا.</w:t>
      </w:r>
    </w:p>
    <w:p w14:paraId="510946DD" w14:textId="77777777" w:rsidR="00C00EED" w:rsidRPr="00C00EED" w:rsidRDefault="00C00EED" w:rsidP="00C00EED">
      <w:pPr>
        <w:bidi/>
        <w:spacing w:after="0" w:line="240" w:lineRule="auto"/>
        <w:rPr>
          <w:rFonts w:cstheme="minorHAnsi"/>
        </w:rPr>
      </w:pPr>
      <w:r w:rsidRPr="00C00EED">
        <w:rPr>
          <w:rFonts w:cs="Calibri"/>
          <w:rtl/>
        </w:rPr>
        <w:lastRenderedPageBreak/>
        <w:t>ثم نتابع رحلتنا إلى مدينة نافبليو، وهي مدينة ساحلية ساحرة تهيمن عليها قلعتها وحصنها الذي يعود إلى الحقبة البندقية. سيكون لديكم وقت حر للتجول في المدينة. وجبة العشاء مشمولة.</w:t>
      </w:r>
    </w:p>
    <w:p w14:paraId="6BF078A1" w14:textId="77777777" w:rsidR="00C00EED" w:rsidRPr="00C00EED" w:rsidRDefault="00C00EED" w:rsidP="00C00EED">
      <w:pPr>
        <w:bidi/>
        <w:spacing w:after="0" w:line="240" w:lineRule="auto"/>
        <w:rPr>
          <w:rFonts w:cstheme="minorHAnsi"/>
        </w:rPr>
      </w:pPr>
    </w:p>
    <w:p w14:paraId="0350AB5B" w14:textId="77777777" w:rsidR="00C00EED" w:rsidRPr="00C00EED" w:rsidRDefault="00C00EED" w:rsidP="00C00EED">
      <w:pPr>
        <w:bidi/>
        <w:spacing w:after="0" w:line="240" w:lineRule="auto"/>
        <w:rPr>
          <w:rFonts w:cstheme="minorHAnsi"/>
        </w:rPr>
      </w:pPr>
    </w:p>
    <w:p w14:paraId="48CA8711" w14:textId="77777777" w:rsidR="00C00EED" w:rsidRPr="00C00EED" w:rsidRDefault="00C00EED" w:rsidP="00C00EED">
      <w:pPr>
        <w:bidi/>
        <w:spacing w:after="0" w:line="240" w:lineRule="auto"/>
        <w:rPr>
          <w:rFonts w:cs="Calibri"/>
          <w:b/>
          <w:bCs/>
          <w:color w:val="002060"/>
        </w:rPr>
      </w:pPr>
      <w:r w:rsidRPr="00C00EED">
        <w:rPr>
          <w:rFonts w:cs="Calibri"/>
          <w:b/>
          <w:bCs/>
          <w:color w:val="002060"/>
          <w:rtl/>
        </w:rPr>
        <w:t>06 الجمعة: نافبليو - تريبولي - أوليمبيا - باتراس.</w:t>
      </w:r>
    </w:p>
    <w:p w14:paraId="1CAC7C2F" w14:textId="77777777" w:rsidR="00C00EED" w:rsidRPr="00C00EED" w:rsidRDefault="00C00EED" w:rsidP="00C00EED">
      <w:pPr>
        <w:bidi/>
        <w:spacing w:after="0" w:line="240" w:lineRule="auto"/>
        <w:rPr>
          <w:rFonts w:cstheme="minorHAnsi"/>
        </w:rPr>
      </w:pPr>
      <w:r w:rsidRPr="00C00EED">
        <w:rPr>
          <w:rFonts w:cs="Calibri"/>
          <w:rtl/>
        </w:rPr>
        <w:t>نقطع الطريق عبر جبال المناطق الداخلية لشبه جزيرة بيلوبونيز وصولاً إلى تريبولي، عاصمة منطقة أركاديا. ستتوفر فترة حرة لاستكشاف ساحة "أريوس" (</w:t>
      </w:r>
      <w:proofErr w:type="spellStart"/>
      <w:r w:rsidRPr="00C00EED">
        <w:rPr>
          <w:rFonts w:cstheme="minorHAnsi"/>
        </w:rPr>
        <w:t>Areos</w:t>
      </w:r>
      <w:proofErr w:type="spellEnd"/>
      <w:r w:rsidRPr="00C00EED">
        <w:rPr>
          <w:rFonts w:cstheme="minorHAnsi"/>
        </w:rPr>
        <w:t xml:space="preserve"> Square</w:t>
      </w:r>
      <w:r w:rsidRPr="00C00EED">
        <w:rPr>
          <w:rFonts w:cs="Calibri"/>
          <w:rtl/>
        </w:rPr>
        <w:t>) بما تضمه من مقاهٍ ومطاعم. بعد ذلك، نواصل المسير إلى أوليمبيا لزيارة الموقع الأثري (تذكرة الدخول وجولة إرشادية مشمولتان). في هذا المكان أقيمت أول دورة للألعاب الأولمبية عام 776 قبل الميلاد، حيث توافد الرياضيون من جميع أنحاء اليونان ومستعمراتها. ومن أبرز المعالم هنا: معبد زيوس، والملعب (الاستاد)، وصالة الألعاب الرياضية (الجيمنازيوم)، والساحة (الأرينا). وجهتنا التالية ستكون مدينة باتراس، ثالث أكبر مدينة في اليونان. إنها مدينة ساحلية تعج بالحركة، وتطل عليها قلعة من العصور الوسطى. كما تحتضن المدينة أكبر كاتدرائية في اليونان، وتُعد وجهة هامة للحج، إلى جانب كنيسة القديس أندراوس القديمة الواقعة بالقرب منها. وجبة العشاء مشمولة.</w:t>
      </w:r>
    </w:p>
    <w:p w14:paraId="2024DBDC" w14:textId="77777777" w:rsidR="00C00EED" w:rsidRPr="00C00EED" w:rsidRDefault="00C00EED" w:rsidP="00C00EED">
      <w:pPr>
        <w:bidi/>
        <w:spacing w:after="0" w:line="240" w:lineRule="auto"/>
        <w:rPr>
          <w:rFonts w:cstheme="minorHAnsi"/>
        </w:rPr>
      </w:pPr>
    </w:p>
    <w:p w14:paraId="41135705" w14:textId="497D59FA" w:rsidR="00C00EED" w:rsidRPr="00C00EED" w:rsidRDefault="00C00EED" w:rsidP="00C00EED">
      <w:pPr>
        <w:bidi/>
        <w:spacing w:after="0" w:line="240" w:lineRule="auto"/>
        <w:rPr>
          <w:rFonts w:cs="Calibri"/>
          <w:b/>
          <w:bCs/>
          <w:color w:val="002060"/>
        </w:rPr>
      </w:pPr>
      <w:r w:rsidRPr="00C00EED">
        <w:rPr>
          <w:rFonts w:cs="Calibri" w:hint="cs"/>
          <w:b/>
          <w:bCs/>
          <w:color w:val="002060"/>
          <w:rtl/>
        </w:rPr>
        <w:t xml:space="preserve">07 </w:t>
      </w:r>
      <w:r w:rsidRPr="00C00EED">
        <w:rPr>
          <w:rFonts w:cs="Calibri"/>
          <w:b/>
          <w:bCs/>
          <w:color w:val="002060"/>
          <w:rtl/>
        </w:rPr>
        <w:t>السبت: باتراس - نافباكتوس - ميسينا - أكروكورنث - أثينا.</w:t>
      </w:r>
    </w:p>
    <w:p w14:paraId="1CDE5987" w14:textId="77777777" w:rsidR="00C00EED" w:rsidRDefault="00C00EED" w:rsidP="00C00EED">
      <w:pPr>
        <w:bidi/>
        <w:spacing w:after="0" w:line="240" w:lineRule="auto"/>
      </w:pPr>
      <w:r w:rsidRPr="00C00EED">
        <w:rPr>
          <w:rFonts w:cs="Calibri"/>
          <w:rtl/>
        </w:rPr>
        <w:t>بعد تناول الإفطار، سنعبر جسر "ريو-أنتيريو"؛ وهو جسر معلق مذهل يربط شبه جزيرة بيلوبونيز بالبر الرئيسي لليونان. محطتنا الأولى ستكون مدينة نافباكتوس، الواقعة على خليج كورنث. وتُعد قلعتها البندقية التي تشرف على المدينة شاهداً على أهميتها التاريخية؛ إذ كانت تُعرف قديماً باسم "ليبانتو"، حيث دارت معركة بين الأساطيل المسيحية والتركية - وهي المعركة التي فقد فيها الكاتب الشهير "سيرفانتس" ذراعه. سيكون لديكم وقت حر للتجول في مينائها الخلاب واستكشاف البلدة القديمة الجميلة. سنواصل رحلتنا بمحاذاة خليج كورنث وصولاً إلى ميسينا، وهي قلعة ضخمة يعود تاريخها إلى القرن الثامن عشر قبل الميلاد، وتُعتبر مهد الحضارة الأوروبية (رسوم الدخول مشمولة). ستتاح لكم فرصة الاستمتاع بوقت حر لتناول الغداء واستكشاف الموقع. بعد ذلك، سنزور قلعة "أكروكورنث" المهيبة، حيث توجد بقايا معبد قديم للإلهة أفروديت في أعلى نقطة من الموقع. ثم نتابع رحلتنا...</w:t>
      </w:r>
      <w:r w:rsidRPr="00C00EED">
        <w:rPr>
          <w:rtl/>
        </w:rPr>
        <w:t xml:space="preserve"> </w:t>
      </w:r>
    </w:p>
    <w:p w14:paraId="08102F71" w14:textId="26080617" w:rsidR="00C00EED" w:rsidRPr="00C00EED" w:rsidRDefault="00C00EED" w:rsidP="00C00EED">
      <w:pPr>
        <w:bidi/>
        <w:spacing w:after="0" w:line="240" w:lineRule="auto"/>
        <w:rPr>
          <w:rFonts w:cs="Calibri"/>
        </w:rPr>
      </w:pPr>
      <w:r w:rsidRPr="00C00EED">
        <w:rPr>
          <w:rFonts w:cs="Calibri"/>
          <w:rtl/>
        </w:rPr>
        <w:t>سنتوقف لفترة وجيزة عند قناة كورنث. سنصل إلى أثينا مساءً.</w:t>
      </w:r>
    </w:p>
    <w:p w14:paraId="6FF8ADA8" w14:textId="77777777" w:rsidR="00C00EED" w:rsidRPr="00C00EED" w:rsidRDefault="00C00EED" w:rsidP="00C00EED">
      <w:pPr>
        <w:bidi/>
        <w:spacing w:after="0" w:line="240" w:lineRule="auto"/>
        <w:rPr>
          <w:rFonts w:cs="Calibri"/>
        </w:rPr>
      </w:pPr>
    </w:p>
    <w:p w14:paraId="35F7506D" w14:textId="6AE1DA15" w:rsidR="00C00EED" w:rsidRPr="00C00EED" w:rsidRDefault="00C00EED" w:rsidP="00C00EED">
      <w:pPr>
        <w:bidi/>
        <w:spacing w:after="0" w:line="240" w:lineRule="auto"/>
        <w:rPr>
          <w:rFonts w:cs="Calibri"/>
          <w:b/>
          <w:bCs/>
          <w:color w:val="002060"/>
        </w:rPr>
      </w:pPr>
      <w:r w:rsidRPr="00C00EED">
        <w:rPr>
          <w:rFonts w:cs="Calibri" w:hint="cs"/>
          <w:b/>
          <w:bCs/>
          <w:color w:val="002060"/>
          <w:rtl/>
        </w:rPr>
        <w:t xml:space="preserve">08 </w:t>
      </w:r>
      <w:r w:rsidRPr="00C00EED">
        <w:rPr>
          <w:rFonts w:cs="Calibri"/>
          <w:b/>
          <w:bCs/>
          <w:color w:val="002060"/>
          <w:rtl/>
        </w:rPr>
        <w:t>الأحد ، أثينا.</w:t>
      </w:r>
    </w:p>
    <w:p w14:paraId="3401C308" w14:textId="6BD539D1" w:rsidR="00C00EED" w:rsidRDefault="00C00EED" w:rsidP="00C00EED">
      <w:pPr>
        <w:bidi/>
        <w:spacing w:after="0" w:line="240" w:lineRule="auto"/>
        <w:rPr>
          <w:rFonts w:cs="Calibri"/>
          <w:rtl/>
        </w:rPr>
      </w:pPr>
      <w:r w:rsidRPr="00C00EED">
        <w:rPr>
          <w:rFonts w:cs="Calibri"/>
          <w:rtl/>
        </w:rPr>
        <w:t>بعد الإفطار، تنتهي رحلتنا، تاركةً لكم ذكريات رائعة تدوم.</w:t>
      </w:r>
    </w:p>
    <w:p w14:paraId="49421F70" w14:textId="77777777" w:rsidR="00C00EED" w:rsidRDefault="00C00EED" w:rsidP="00C00EED">
      <w:pPr>
        <w:bidi/>
        <w:spacing w:after="0" w:line="240" w:lineRule="auto"/>
        <w:rPr>
          <w:rFonts w:cs="Calibri"/>
          <w:rtl/>
        </w:rPr>
      </w:pPr>
    </w:p>
    <w:p w14:paraId="53D205CA" w14:textId="77777777" w:rsidR="00C00EED" w:rsidRPr="00322DFD" w:rsidRDefault="00C00EED" w:rsidP="00C00EED">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C00EED">
      <w:pPr>
        <w:pStyle w:val="ListParagraph"/>
        <w:numPr>
          <w:ilvl w:val="0"/>
          <w:numId w:val="15"/>
        </w:numPr>
        <w:bidi/>
        <w:spacing w:after="0" w:line="360" w:lineRule="auto"/>
      </w:pPr>
      <w:r w:rsidRPr="00CF7787">
        <w:rPr>
          <w:rFonts w:cs="Arial"/>
          <w:rtl/>
        </w:rPr>
        <w:t>المواصلات بواسطة باص سياحي</w:t>
      </w:r>
    </w:p>
    <w:p w14:paraId="14704C68" w14:textId="30D76CE3" w:rsidR="00CF7787" w:rsidRDefault="00CF7787" w:rsidP="00C00EED">
      <w:pPr>
        <w:pStyle w:val="ListParagraph"/>
        <w:numPr>
          <w:ilvl w:val="0"/>
          <w:numId w:val="15"/>
        </w:numPr>
        <w:bidi/>
        <w:spacing w:after="0" w:line="360" w:lineRule="auto"/>
      </w:pPr>
      <w:r w:rsidRPr="00CF7787">
        <w:rPr>
          <w:rFonts w:cs="Arial"/>
          <w:rtl/>
        </w:rPr>
        <w:t>التأمين للخدمات المذكورة بالبرنامج</w:t>
      </w:r>
    </w:p>
    <w:p w14:paraId="332FEA47" w14:textId="5933BC9B" w:rsidR="00CF7787" w:rsidRDefault="00CF7787" w:rsidP="00C00EED">
      <w:pPr>
        <w:pStyle w:val="ListParagraph"/>
        <w:numPr>
          <w:ilvl w:val="0"/>
          <w:numId w:val="15"/>
        </w:numPr>
        <w:bidi/>
        <w:spacing w:after="0" w:line="360" w:lineRule="auto"/>
      </w:pPr>
      <w:r w:rsidRPr="00CF7787">
        <w:rPr>
          <w:rFonts w:cs="Arial"/>
          <w:rtl/>
        </w:rPr>
        <w:t>دليل سياحي باللغة الانجليزية</w:t>
      </w:r>
    </w:p>
    <w:p w14:paraId="503B7DFC" w14:textId="39F3CE07" w:rsidR="00CF7787" w:rsidRDefault="00CF7787" w:rsidP="00C00EED">
      <w:pPr>
        <w:pStyle w:val="ListParagraph"/>
        <w:numPr>
          <w:ilvl w:val="0"/>
          <w:numId w:val="15"/>
        </w:numPr>
        <w:bidi/>
        <w:spacing w:after="0" w:line="360" w:lineRule="auto"/>
      </w:pPr>
      <w:r w:rsidRPr="00CF7787">
        <w:rPr>
          <w:rFonts w:cs="Arial"/>
          <w:rtl/>
        </w:rPr>
        <w:t>الإقامة في فنادق 3 أو 4 نجوم</w:t>
      </w:r>
    </w:p>
    <w:p w14:paraId="155CFE5F" w14:textId="045E8A7F" w:rsidR="00CF7787" w:rsidRDefault="00CF7787" w:rsidP="00C00EED">
      <w:pPr>
        <w:pStyle w:val="ListParagraph"/>
        <w:numPr>
          <w:ilvl w:val="0"/>
          <w:numId w:val="15"/>
        </w:numPr>
        <w:bidi/>
        <w:spacing w:after="0" w:line="360" w:lineRule="auto"/>
      </w:pPr>
      <w:r w:rsidRPr="00CF7787">
        <w:rPr>
          <w:rFonts w:cs="Arial"/>
          <w:rtl/>
        </w:rPr>
        <w:t>بوفيه الإفطار</w:t>
      </w:r>
    </w:p>
    <w:p w14:paraId="2D419199" w14:textId="7C131D78" w:rsidR="009252EE" w:rsidRPr="00C00EED" w:rsidRDefault="00CF7787" w:rsidP="00C00EED">
      <w:pPr>
        <w:pStyle w:val="ListParagraph"/>
        <w:numPr>
          <w:ilvl w:val="0"/>
          <w:numId w:val="15"/>
        </w:numPr>
        <w:bidi/>
        <w:spacing w:after="0" w:line="360" w:lineRule="auto"/>
      </w:pPr>
      <w:r w:rsidRPr="00CF7787">
        <w:rPr>
          <w:rFonts w:cs="Arial"/>
          <w:rtl/>
        </w:rPr>
        <w:t>الاستقبال في المطار الرئيسي</w:t>
      </w:r>
    </w:p>
    <w:p w14:paraId="76F61E74" w14:textId="77777777" w:rsidR="00C00EED" w:rsidRDefault="00C00EED" w:rsidP="00C00EED">
      <w:pPr>
        <w:pStyle w:val="ListParagraph"/>
        <w:numPr>
          <w:ilvl w:val="0"/>
          <w:numId w:val="15"/>
        </w:numPr>
        <w:bidi/>
        <w:spacing w:after="0" w:line="360" w:lineRule="auto"/>
      </w:pPr>
      <w:r>
        <w:rPr>
          <w:rFonts w:cs="Arial"/>
          <w:rtl/>
        </w:rPr>
        <w:t>جولة في مدينة أثينا</w:t>
      </w:r>
    </w:p>
    <w:p w14:paraId="5AFB2E0B" w14:textId="77777777" w:rsidR="00C00EED" w:rsidRDefault="00C00EED" w:rsidP="00C00EED">
      <w:pPr>
        <w:pStyle w:val="ListParagraph"/>
        <w:numPr>
          <w:ilvl w:val="0"/>
          <w:numId w:val="15"/>
        </w:numPr>
        <w:bidi/>
        <w:spacing w:after="0" w:line="360" w:lineRule="auto"/>
      </w:pPr>
      <w:r>
        <w:rPr>
          <w:rFonts w:cs="Arial"/>
          <w:rtl/>
        </w:rPr>
        <w:t>توصيل مسائي إلى حي "بلاكا" في أثينا</w:t>
      </w:r>
    </w:p>
    <w:p w14:paraId="71223708" w14:textId="77777777" w:rsidR="00C00EED" w:rsidRDefault="00C00EED" w:rsidP="00C00EED">
      <w:pPr>
        <w:pStyle w:val="ListParagraph"/>
        <w:numPr>
          <w:ilvl w:val="0"/>
          <w:numId w:val="15"/>
        </w:numPr>
        <w:bidi/>
        <w:spacing w:after="0" w:line="360" w:lineRule="auto"/>
      </w:pPr>
      <w:r>
        <w:rPr>
          <w:rFonts w:cs="Arial"/>
          <w:rtl/>
        </w:rPr>
        <w:t>تذاكر الدخول: دير ميتيورا، موقع دلفي الأثري، دير هوسيوس لوكاس، المسرح اليوناني في إبيداوروس، موقع أوليمبيا الأثري (مع مرشد محلي)، موقع ميسينا الأثري، وقلعة أكروكورنث</w:t>
      </w:r>
    </w:p>
    <w:p w14:paraId="7A7DE4CF" w14:textId="5D4235E5" w:rsidR="00397926" w:rsidRPr="00C00EED" w:rsidRDefault="00C00EED" w:rsidP="00C00EED">
      <w:pPr>
        <w:pStyle w:val="ListParagraph"/>
        <w:numPr>
          <w:ilvl w:val="0"/>
          <w:numId w:val="15"/>
        </w:numPr>
        <w:bidi/>
        <w:spacing w:after="0" w:line="360" w:lineRule="auto"/>
        <w:rPr>
          <w:rtl/>
        </w:rPr>
      </w:pPr>
      <w:r>
        <w:rPr>
          <w:rFonts w:cs="Arial"/>
          <w:rtl/>
        </w:rPr>
        <w:t>3 وجبات عشاء مشمولة في: كالامباكا، نافبليو، باتراس</w:t>
      </w:r>
    </w:p>
    <w:sectPr w:rsidR="00397926" w:rsidRPr="00C00EE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011A2F" w14:textId="77777777" w:rsidR="006B713E" w:rsidRDefault="006B713E" w:rsidP="001A37AE">
      <w:pPr>
        <w:spacing w:after="0" w:line="240" w:lineRule="auto"/>
      </w:pPr>
      <w:r>
        <w:separator/>
      </w:r>
    </w:p>
  </w:endnote>
  <w:endnote w:type="continuationSeparator" w:id="0">
    <w:p w14:paraId="48EC59B2" w14:textId="77777777" w:rsidR="006B713E" w:rsidRDefault="006B713E"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23B22" w14:textId="77777777" w:rsidR="006B713E" w:rsidRDefault="006B713E" w:rsidP="001A37AE">
      <w:pPr>
        <w:spacing w:after="0" w:line="240" w:lineRule="auto"/>
      </w:pPr>
      <w:r>
        <w:separator/>
      </w:r>
    </w:p>
  </w:footnote>
  <w:footnote w:type="continuationSeparator" w:id="0">
    <w:p w14:paraId="19A01BDF" w14:textId="77777777" w:rsidR="006B713E" w:rsidRDefault="006B713E"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4"/>
  </w:num>
  <w:num w:numId="13" w16cid:durableId="1728525999">
    <w:abstractNumId w:val="6"/>
  </w:num>
  <w:num w:numId="14" w16cid:durableId="1419983562">
    <w:abstractNumId w:val="2"/>
  </w:num>
  <w:num w:numId="15" w16cid:durableId="16863955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0F683A"/>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B713E"/>
    <w:rsid w:val="006E01D4"/>
    <w:rsid w:val="00735C79"/>
    <w:rsid w:val="00746071"/>
    <w:rsid w:val="00750A51"/>
    <w:rsid w:val="00752E04"/>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00EED"/>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549954422">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750423516">
      <w:bodyDiv w:val="1"/>
      <w:marLeft w:val="0"/>
      <w:marRight w:val="0"/>
      <w:marTop w:val="0"/>
      <w:marBottom w:val="0"/>
      <w:divBdr>
        <w:top w:val="none" w:sz="0" w:space="0" w:color="auto"/>
        <w:left w:val="none" w:sz="0" w:space="0" w:color="auto"/>
        <w:bottom w:val="none" w:sz="0" w:space="0" w:color="auto"/>
        <w:right w:val="none" w:sz="0" w:space="0" w:color="auto"/>
      </w:divBdr>
    </w:div>
    <w:div w:id="1898323652">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41450990">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6513&amp;em_search=y&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6513&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2026-10-28T07:16:00Z</dcterms:created>
  <dcterms:modified xsi:type="dcterms:W3CDTF">2026-10-28T07:16:00Z</dcterms:modified>
</cp:coreProperties>
</file>