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8C7E7E">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13D1BD19" w14:textId="77777777" w:rsidR="008C7E7E" w:rsidRPr="008C7E7E" w:rsidRDefault="008C7E7E" w:rsidP="008C7E7E">
      <w:pPr>
        <w:pStyle w:val="A1"/>
        <w:bidi/>
        <w:spacing w:line="240" w:lineRule="auto"/>
        <w:rPr>
          <w:rFonts w:ascii="Amasis MT Pro" w:eastAsia="Times New Roman" w:hAnsi="Amasis MT Pro" w:cs="Times New Roman"/>
          <w:bCs/>
          <w:noProof w:val="0"/>
          <w:color w:val="auto"/>
          <w:kern w:val="0"/>
          <w:sz w:val="34"/>
          <w:szCs w:val="34"/>
          <w:rtl/>
          <w14:ligatures w14:val="none"/>
        </w:rPr>
      </w:pPr>
      <w:bookmarkStart w:id="0" w:name="bookmark=id.2s8eyo1" w:colFirst="0" w:colLast="0"/>
      <w:bookmarkEnd w:id="0"/>
      <w:r w:rsidRPr="008C7E7E">
        <w:rPr>
          <w:rFonts w:ascii="Amasis MT Pro" w:eastAsia="Times New Roman" w:hAnsi="Amasis MT Pro" w:cs="Times New Roman"/>
          <w:bCs/>
          <w:noProof w:val="0"/>
          <w:color w:val="auto"/>
          <w:kern w:val="0"/>
          <w:sz w:val="34"/>
          <w:szCs w:val="34"/>
          <w:rtl/>
          <w14:ligatures w14:val="none"/>
        </w:rPr>
        <w:t>الكنوز الايطالية</w:t>
      </w:r>
    </w:p>
    <w:p w14:paraId="705026F2" w14:textId="77777777" w:rsidR="008C7E7E" w:rsidRDefault="008C7E7E" w:rsidP="008C7E7E">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8C7E7E">
        <w:rPr>
          <w:rFonts w:ascii="Amasis MT Pro" w:eastAsia="Times New Roman" w:hAnsi="Amasis MT Pro" w:cs="Times New Roman"/>
          <w:bCs/>
          <w:noProof w:val="0"/>
          <w:color w:val="auto"/>
          <w:kern w:val="0"/>
          <w:sz w:val="34"/>
          <w:szCs w:val="34"/>
          <w14:ligatures w14:val="none"/>
        </w:rPr>
        <w:t>Italian Treasure</w:t>
      </w:r>
    </w:p>
    <w:p w14:paraId="5187BD95" w14:textId="61760AFA" w:rsidR="008C7E7E" w:rsidRPr="008C7E7E" w:rsidRDefault="008C7E7E" w:rsidP="008C7E7E">
      <w:pPr>
        <w:pStyle w:val="A1"/>
        <w:bidi/>
        <w:spacing w:line="240" w:lineRule="auto"/>
        <w:rPr>
          <w:rFonts w:ascii="Amasis MT Pro" w:eastAsia="Times New Roman" w:hAnsi="Amasis MT Pro" w:cs="Times New Roman"/>
          <w:bCs/>
          <w:noProof w:val="0"/>
          <w:color w:val="auto"/>
          <w:kern w:val="0"/>
          <w:sz w:val="34"/>
          <w:szCs w:val="34"/>
          <w14:ligatures w14:val="none"/>
        </w:rPr>
      </w:pPr>
      <w:r>
        <w:rPr>
          <w:rFonts w:ascii="Amasis MT Pro" w:eastAsia="Times New Roman" w:hAnsi="Amasis MT Pro" w:cs="Times New Roman" w:hint="cs"/>
          <w:bCs/>
          <w:noProof w:val="0"/>
          <w:color w:val="auto"/>
          <w:kern w:val="0"/>
          <w:sz w:val="34"/>
          <w:szCs w:val="34"/>
          <w:rtl/>
          <w14:ligatures w14:val="none"/>
        </w:rPr>
        <w:t xml:space="preserve">كود الرحلة: </w:t>
      </w:r>
      <w:r w:rsidRPr="008C7E7E">
        <w:rPr>
          <w:rFonts w:ascii="Amasis MT Pro" w:eastAsia="Times New Roman" w:hAnsi="Amasis MT Pro" w:cs="Times New Roman"/>
          <w:bCs/>
          <w:noProof w:val="0"/>
          <w:color w:val="auto"/>
          <w:kern w:val="0"/>
          <w:sz w:val="34"/>
          <w:szCs w:val="34"/>
          <w14:ligatures w14:val="none"/>
        </w:rPr>
        <w:t>2</w:t>
      </w:r>
      <w:r>
        <w:rPr>
          <w:rFonts w:ascii="Amasis MT Pro" w:eastAsia="Times New Roman" w:hAnsi="Amasis MT Pro" w:cs="Times New Roman"/>
          <w:bCs/>
          <w:noProof w:val="0"/>
          <w:color w:val="auto"/>
          <w:kern w:val="0"/>
          <w:sz w:val="34"/>
          <w:szCs w:val="34"/>
          <w14:ligatures w14:val="none"/>
        </w:rPr>
        <w:t>6</w:t>
      </w:r>
      <w:r w:rsidRPr="008C7E7E">
        <w:rPr>
          <w:rFonts w:ascii="Amasis MT Pro" w:eastAsia="Times New Roman" w:hAnsi="Amasis MT Pro" w:cs="Times New Roman"/>
          <w:bCs/>
          <w:noProof w:val="0"/>
          <w:color w:val="auto"/>
          <w:kern w:val="0"/>
          <w:sz w:val="34"/>
          <w:szCs w:val="34"/>
          <w14:ligatures w14:val="none"/>
        </w:rPr>
        <w:t>02614</w:t>
      </w:r>
    </w:p>
    <w:p w14:paraId="7D92A2AE" w14:textId="54674831" w:rsidR="008C7E7E" w:rsidRPr="008C7E7E" w:rsidRDefault="008C7E7E" w:rsidP="008C7E7E">
      <w:pPr>
        <w:bidi/>
        <w:spacing w:after="0" w:line="240" w:lineRule="auto"/>
        <w:jc w:val="center"/>
        <w:rPr>
          <w:rFonts w:ascii="Amasis MT Pro" w:eastAsia="Times New Roman" w:hAnsi="Amasis MT Pro" w:cs="Times New Roman"/>
          <w:sz w:val="26"/>
          <w:szCs w:val="26"/>
          <w:rtl/>
        </w:rPr>
      </w:pPr>
      <w:hyperlink r:id="rId7" w:history="1">
        <w:r w:rsidRPr="008C7E7E">
          <w:rPr>
            <w:rStyle w:val="Hyperlink"/>
            <w:rFonts w:ascii="Amasis MT Pro" w:eastAsia="Times New Roman" w:hAnsi="Amasis MT Pro" w:cs="Times New Roman"/>
            <w:sz w:val="26"/>
            <w:szCs w:val="26"/>
          </w:rPr>
          <w:t>https://www.europamundo.com/eng/tour_menu.aspx?rutaid=2614&amp;em_search=y&amp;em_search=y&amp;head=s&amp;em_search=y&amp;temp=2026</w:t>
        </w:r>
      </w:hyperlink>
    </w:p>
    <w:p w14:paraId="19D55E75" w14:textId="77777777" w:rsidR="008C7E7E" w:rsidRPr="00F16E95" w:rsidRDefault="008C7E7E" w:rsidP="008C7E7E">
      <w:pPr>
        <w:bidi/>
        <w:spacing w:after="0" w:line="240" w:lineRule="auto"/>
        <w:rPr>
          <w:rFonts w:eastAsia="Times New Roman" w:cstheme="minorHAnsi"/>
          <w:rtl/>
        </w:rPr>
      </w:pPr>
    </w:p>
    <w:p w14:paraId="7D77DBF4" w14:textId="77777777" w:rsidR="008C7E7E" w:rsidRPr="00875959" w:rsidRDefault="008C7E7E" w:rsidP="008C7E7E">
      <w:pPr>
        <w:bidi/>
        <w:spacing w:after="0" w:line="240" w:lineRule="auto"/>
        <w:rPr>
          <w:rFonts w:cstheme="minorHAnsi"/>
          <w:b/>
          <w:bCs/>
          <w:color w:val="002060"/>
          <w:rtl/>
        </w:rPr>
      </w:pPr>
      <w:r w:rsidRPr="00875959">
        <w:rPr>
          <w:rFonts w:cstheme="minorHAnsi"/>
          <w:b/>
          <w:bCs/>
          <w:color w:val="002060"/>
          <w:rtl/>
        </w:rPr>
        <w:t xml:space="preserve">01: </w:t>
      </w:r>
      <w:r w:rsidRPr="00875959">
        <w:rPr>
          <w:rFonts w:cstheme="minorHAnsi" w:hint="cs"/>
          <w:b/>
          <w:bCs/>
          <w:color w:val="002060"/>
          <w:rtl/>
        </w:rPr>
        <w:t>روما</w:t>
      </w:r>
      <w:r w:rsidRPr="00875959">
        <w:rPr>
          <w:rFonts w:cstheme="minorHAnsi"/>
          <w:b/>
          <w:bCs/>
          <w:color w:val="002060"/>
        </w:rPr>
        <w:t xml:space="preserve"> </w:t>
      </w:r>
      <w:r w:rsidRPr="00875959">
        <w:rPr>
          <w:rFonts w:cstheme="minorHAnsi" w:hint="cs"/>
          <w:b/>
          <w:bCs/>
          <w:color w:val="002060"/>
          <w:rtl/>
        </w:rPr>
        <w:t>- الجمعة</w:t>
      </w:r>
    </w:p>
    <w:p w14:paraId="7A3E0B76" w14:textId="77777777" w:rsidR="008C7E7E" w:rsidRPr="004070A8" w:rsidRDefault="008C7E7E" w:rsidP="008C7E7E">
      <w:pPr>
        <w:bidi/>
        <w:spacing w:after="0" w:line="240" w:lineRule="auto"/>
        <w:rPr>
          <w:rFonts w:eastAsia="Times New Roman" w:cstheme="minorHAnsi"/>
          <w:rtl/>
        </w:rPr>
      </w:pPr>
      <w:r w:rsidRPr="004070A8">
        <w:rPr>
          <w:rFonts w:eastAsia="Times New Roman" w:cstheme="minorHAnsi"/>
          <w:color w:val="000000"/>
          <w:rtl/>
        </w:rPr>
        <w:t>مرحبا بكم في يوروباموندو! عند وصولك إلى المطار، سنكون في انتظارك لنقلك إلى فندقك. تحقق من لوحات المعلومات الموجودة في منطقة الاستقبال بالفندق للحصول على تفاصيل الاجتماع الترحيبي مع مرشدك وزملائك المسافرين.روما: روما الباروكية (اختياري).</w:t>
      </w:r>
    </w:p>
    <w:p w14:paraId="394A9665" w14:textId="77777777" w:rsidR="008C7E7E" w:rsidRPr="004070A8" w:rsidRDefault="008C7E7E" w:rsidP="008C7E7E">
      <w:pPr>
        <w:bidi/>
        <w:spacing w:after="0" w:line="240" w:lineRule="auto"/>
        <w:rPr>
          <w:rFonts w:eastAsia="Times New Roman" w:cstheme="minorHAnsi"/>
          <w:rtl/>
        </w:rPr>
      </w:pPr>
    </w:p>
    <w:p w14:paraId="7D786326" w14:textId="77777777" w:rsidR="008C7E7E" w:rsidRPr="00875959" w:rsidRDefault="008C7E7E" w:rsidP="008C7E7E">
      <w:pPr>
        <w:bidi/>
        <w:spacing w:after="0" w:line="240" w:lineRule="auto"/>
        <w:rPr>
          <w:rFonts w:cstheme="minorHAnsi"/>
          <w:b/>
          <w:bCs/>
          <w:color w:val="002060"/>
        </w:rPr>
      </w:pPr>
      <w:r w:rsidRPr="00875959">
        <w:rPr>
          <w:rFonts w:cstheme="minorHAnsi"/>
          <w:b/>
          <w:bCs/>
          <w:color w:val="002060"/>
          <w:rtl/>
        </w:rPr>
        <w:t>02: روما</w:t>
      </w:r>
      <w:r w:rsidRPr="00875959">
        <w:rPr>
          <w:rFonts w:cstheme="minorHAnsi" w:hint="cs"/>
          <w:b/>
          <w:bCs/>
          <w:color w:val="002060"/>
          <w:rtl/>
        </w:rPr>
        <w:t xml:space="preserve"> - السبت</w:t>
      </w:r>
    </w:p>
    <w:p w14:paraId="0E80AD6E" w14:textId="77777777" w:rsidR="008C7E7E" w:rsidRPr="004070A8" w:rsidRDefault="008C7E7E" w:rsidP="008C7E7E">
      <w:pPr>
        <w:bidi/>
        <w:spacing w:after="0" w:line="240" w:lineRule="auto"/>
        <w:rPr>
          <w:rFonts w:eastAsia="Times New Roman" w:cstheme="minorHAnsi"/>
          <w:rtl/>
        </w:rPr>
      </w:pPr>
      <w:r w:rsidRPr="004070A8">
        <w:rPr>
          <w:rFonts w:eastAsia="Times New Roman" w:cstheme="minorHAnsi"/>
          <w:color w:val="000000"/>
          <w:rtl/>
        </w:rPr>
        <w:t>أبرز ما يميز اليوم: جولة في مدينة روما. الانتقال ليلاً إلى منطقة تراستيفيري. سنستمتع بجولة بانورامية لإعطائك مقدمة عن المدينة الخالدة، وننتهي عند كاتدرائية القديس بطرس في الفاتيكان، حيث ستتمكن من زيارة البازيليكا والمتاحف. في المساء، ننتقل إلى تراستيفير، منطقة المدينة المزدحمة والمعروفة بمطاعمها النموذجية. العودة إلى الفندق.</w:t>
      </w:r>
      <w:r w:rsidRPr="004070A8">
        <w:rPr>
          <w:rFonts w:eastAsia="Times New Roman" w:cstheme="minorHAnsi"/>
          <w:color w:val="000000"/>
          <w:rtl/>
        </w:rPr>
        <w:br/>
      </w:r>
    </w:p>
    <w:p w14:paraId="798A1BEA" w14:textId="77777777" w:rsidR="008C7E7E" w:rsidRPr="00875959" w:rsidRDefault="008C7E7E" w:rsidP="008C7E7E">
      <w:pPr>
        <w:bidi/>
        <w:spacing w:after="0" w:line="240" w:lineRule="auto"/>
        <w:rPr>
          <w:rFonts w:cstheme="minorHAnsi"/>
          <w:b/>
          <w:bCs/>
          <w:color w:val="002060"/>
          <w:rtl/>
        </w:rPr>
      </w:pPr>
      <w:r w:rsidRPr="00875959">
        <w:rPr>
          <w:rFonts w:cstheme="minorHAnsi"/>
          <w:b/>
          <w:bCs/>
          <w:color w:val="002060"/>
          <w:rtl/>
        </w:rPr>
        <w:t>03: روما </w:t>
      </w:r>
      <w:r w:rsidRPr="00875959">
        <w:rPr>
          <w:rFonts w:cstheme="minorHAnsi" w:hint="cs"/>
          <w:b/>
          <w:bCs/>
          <w:color w:val="002060"/>
          <w:rtl/>
        </w:rPr>
        <w:t>- الأحد</w:t>
      </w:r>
    </w:p>
    <w:p w14:paraId="425DE0BC" w14:textId="77777777" w:rsidR="008C7E7E" w:rsidRPr="004070A8" w:rsidRDefault="008C7E7E" w:rsidP="008C7E7E">
      <w:pPr>
        <w:bidi/>
        <w:spacing w:after="0" w:line="240" w:lineRule="auto"/>
        <w:rPr>
          <w:rFonts w:eastAsia="Times New Roman" w:cstheme="minorHAnsi"/>
          <w:rtl/>
        </w:rPr>
      </w:pPr>
      <w:r w:rsidRPr="004070A8">
        <w:rPr>
          <w:rFonts w:eastAsia="Times New Roman" w:cstheme="minorHAnsi"/>
          <w:color w:val="000000"/>
          <w:rtl/>
        </w:rPr>
        <w:t>يوم حر. يمكنك الاستمتاع بسحر هذه المدينة. وقت حر لاستكشاف واكتشاف الأماكن التي لا تنسى.</w:t>
      </w:r>
    </w:p>
    <w:p w14:paraId="26836889" w14:textId="77777777" w:rsidR="008C7E7E" w:rsidRPr="004070A8" w:rsidRDefault="008C7E7E" w:rsidP="008C7E7E">
      <w:pPr>
        <w:bidi/>
        <w:spacing w:after="0" w:line="240" w:lineRule="auto"/>
        <w:rPr>
          <w:rFonts w:eastAsia="Times New Roman" w:cstheme="minorHAnsi"/>
          <w:rtl/>
        </w:rPr>
      </w:pPr>
    </w:p>
    <w:p w14:paraId="1A4E1A40" w14:textId="77777777" w:rsidR="008C7E7E" w:rsidRPr="00875959" w:rsidRDefault="008C7E7E" w:rsidP="008C7E7E">
      <w:pPr>
        <w:bidi/>
        <w:spacing w:after="0" w:line="240" w:lineRule="auto"/>
        <w:rPr>
          <w:rFonts w:cstheme="minorHAnsi"/>
          <w:b/>
          <w:bCs/>
          <w:color w:val="002060"/>
        </w:rPr>
      </w:pPr>
      <w:r w:rsidRPr="00875959">
        <w:rPr>
          <w:rFonts w:cstheme="minorHAnsi"/>
          <w:b/>
          <w:bCs/>
          <w:color w:val="002060"/>
          <w:rtl/>
        </w:rPr>
        <w:t>04: روما  - فلورنسا </w:t>
      </w:r>
      <w:r w:rsidRPr="00875959">
        <w:rPr>
          <w:rFonts w:cstheme="minorHAnsi" w:hint="cs"/>
          <w:b/>
          <w:bCs/>
          <w:color w:val="002060"/>
          <w:rtl/>
        </w:rPr>
        <w:t>- الاثنين</w:t>
      </w:r>
    </w:p>
    <w:p w14:paraId="4151D1DB" w14:textId="77777777" w:rsidR="008C7E7E" w:rsidRDefault="008C7E7E" w:rsidP="008C7E7E">
      <w:pPr>
        <w:bidi/>
        <w:spacing w:after="0" w:line="240" w:lineRule="auto"/>
        <w:rPr>
          <w:rFonts w:eastAsia="Times New Roman" w:cstheme="minorHAnsi"/>
          <w:color w:val="000000"/>
          <w:rtl/>
        </w:rPr>
      </w:pPr>
      <w:r w:rsidRPr="004070A8">
        <w:rPr>
          <w:rFonts w:eastAsia="Times New Roman" w:cstheme="minorHAnsi"/>
          <w:color w:val="000000"/>
          <w:rtl/>
        </w:rPr>
        <w:t>نسافر إلى عاصمة توسكانا - فلورنسا، وعند وصولنا سنتوقف لالتقاط صورة عند نقطة مشاهدة مايكل أنجلو، حيث يمكننا الاستمتاع بواحدة من أجمل المناظر المطلة على المدينة. بعد ذلك ندرج جولة لمشاهدة معالم المدينة مع مرشد محلي للعاصمة توسكانا، إحدى المدن الأكثر زيارة في البلاد، والتي تعتبر مهد عصر النهضة وقليل من الفنانين والمفكرين الأكثر تأثيرا في التاريخ، مثل ليوناردو دافنشي أو مايكل أنجلو أو بوتيتشيلي أو رافائيل. تشمل المعالم البارزة الكاتدرائية القوطية (دومو)، والجسر الحجري القديم (بونتي فيكيو) مع متاجر الصياغة وساحة سيجنوريا - القلب السياسي للمدينة مع قاعة المدينة في مبنى من القرون الوسطى.</w:t>
      </w:r>
    </w:p>
    <w:p w14:paraId="7AEC98C5" w14:textId="77777777" w:rsidR="008C7E7E" w:rsidRPr="004070A8" w:rsidRDefault="008C7E7E" w:rsidP="008C7E7E">
      <w:pPr>
        <w:bidi/>
        <w:spacing w:after="0" w:line="240" w:lineRule="auto"/>
        <w:rPr>
          <w:rFonts w:eastAsia="Times New Roman" w:cstheme="minorHAnsi"/>
          <w:rtl/>
        </w:rPr>
      </w:pPr>
    </w:p>
    <w:p w14:paraId="61ADB214" w14:textId="77777777" w:rsidR="008C7E7E" w:rsidRPr="00875959" w:rsidRDefault="008C7E7E" w:rsidP="008C7E7E">
      <w:pPr>
        <w:bidi/>
        <w:spacing w:after="0" w:line="240" w:lineRule="auto"/>
        <w:rPr>
          <w:rFonts w:cstheme="minorHAnsi"/>
          <w:b/>
          <w:bCs/>
          <w:color w:val="002060"/>
          <w:rtl/>
        </w:rPr>
      </w:pPr>
      <w:r w:rsidRPr="00875959">
        <w:rPr>
          <w:rFonts w:cstheme="minorHAnsi"/>
          <w:b/>
          <w:bCs/>
          <w:color w:val="002060"/>
          <w:rtl/>
        </w:rPr>
        <w:t>05: فلورنس</w:t>
      </w:r>
      <w:r w:rsidRPr="00875959">
        <w:rPr>
          <w:rFonts w:cstheme="minorHAnsi" w:hint="cs"/>
          <w:b/>
          <w:bCs/>
          <w:color w:val="002060"/>
          <w:rtl/>
        </w:rPr>
        <w:t>ا</w:t>
      </w:r>
      <w:r w:rsidRPr="00875959">
        <w:rPr>
          <w:rFonts w:cstheme="minorHAnsi"/>
          <w:b/>
          <w:bCs/>
          <w:color w:val="002060"/>
          <w:rtl/>
        </w:rPr>
        <w:t xml:space="preserve"> - بيزا   - جنوة </w:t>
      </w:r>
      <w:r w:rsidRPr="00875959">
        <w:rPr>
          <w:rFonts w:cstheme="minorHAnsi" w:hint="cs"/>
          <w:b/>
          <w:bCs/>
          <w:color w:val="002060"/>
          <w:rtl/>
        </w:rPr>
        <w:t xml:space="preserve"> - الثلاثاء</w:t>
      </w:r>
    </w:p>
    <w:p w14:paraId="5F95947D" w14:textId="77777777" w:rsidR="008C7E7E" w:rsidRPr="004070A8" w:rsidRDefault="008C7E7E" w:rsidP="008C7E7E">
      <w:pPr>
        <w:bidi/>
        <w:spacing w:after="0" w:line="240" w:lineRule="auto"/>
        <w:rPr>
          <w:rFonts w:eastAsia="Times New Roman" w:cstheme="minorHAnsi"/>
          <w:rtl/>
        </w:rPr>
      </w:pPr>
      <w:r w:rsidRPr="004070A8">
        <w:rPr>
          <w:rFonts w:eastAsia="Times New Roman" w:cstheme="minorHAnsi"/>
          <w:color w:val="000000"/>
          <w:rtl/>
        </w:rPr>
        <w:t xml:space="preserve">اليوم نواصل رحلتنا نحو </w:t>
      </w:r>
      <w:r w:rsidRPr="004070A8">
        <w:rPr>
          <w:rFonts w:eastAsia="Times New Roman" w:cstheme="minorHAnsi"/>
          <w:color w:val="000000"/>
        </w:rPr>
        <w:t>PISA</w:t>
      </w:r>
      <w:r w:rsidRPr="004070A8">
        <w:rPr>
          <w:rFonts w:eastAsia="Times New Roman" w:cstheme="minorHAnsi"/>
          <w:color w:val="000000"/>
          <w:rtl/>
        </w:rPr>
        <w:t xml:space="preserve">. سنسافر على متن قطار سياحي صغير إلى ساحة </w:t>
      </w:r>
      <w:r w:rsidRPr="004070A8">
        <w:rPr>
          <w:rFonts w:eastAsia="Times New Roman" w:cstheme="minorHAnsi"/>
          <w:color w:val="000000"/>
        </w:rPr>
        <w:t xml:space="preserve">Piazza Dei </w:t>
      </w:r>
      <w:proofErr w:type="spellStart"/>
      <w:r w:rsidRPr="004070A8">
        <w:rPr>
          <w:rFonts w:eastAsia="Times New Roman" w:cstheme="minorHAnsi"/>
          <w:color w:val="000000"/>
        </w:rPr>
        <w:t>Miracoli</w:t>
      </w:r>
      <w:proofErr w:type="spellEnd"/>
      <w:r w:rsidRPr="004070A8">
        <w:rPr>
          <w:rFonts w:eastAsia="Times New Roman" w:cstheme="minorHAnsi"/>
          <w:color w:val="000000"/>
          <w:rtl/>
        </w:rPr>
        <w:t xml:space="preserve"> (ساحة المعجزات)، حيث سيكون هناك وقت للاستمتاع ببرج بيزا المائل الشهير. بعد ذلك نتوجه إلى ساحل ليغوريا، مع بعض أجمل السواحل في أوروبا. سنقوم بزيارة </w:t>
      </w:r>
      <w:r w:rsidRPr="004070A8">
        <w:rPr>
          <w:rFonts w:eastAsia="Times New Roman" w:cstheme="minorHAnsi"/>
          <w:color w:val="000000"/>
        </w:rPr>
        <w:t>CINQUE TERRE</w:t>
      </w:r>
      <w:r w:rsidRPr="004070A8">
        <w:rPr>
          <w:rFonts w:eastAsia="Times New Roman" w:cstheme="minorHAnsi"/>
          <w:color w:val="000000"/>
          <w:rtl/>
        </w:rPr>
        <w:t xml:space="preserve"> الذي تم إعلانه كموقع للتراث العالمي لليونسكو. وتتكون من خمس قرى شبه معزولة براً، تعيش على صيد الأسماك والسياحة. نصل بالقطار، مع التذكرة، إلى إحدى مدنها الساحرة (عادةً فيرنازا، ولكن في المواعيد السياحية المزدحمة يمكن أن تكون مانارولا أو كورنيجليا، وهي مدن متشابهة جدًا ولكنها أقل ازدحامًا إلى حد ما). حان الوقت لتناول الغداء. بعد ذلك نسافر بالقطار إلى ليفانتو، حيث نستقل الحافلة للمتابعة إلى جنوة. ملاحظة: القطار المتجه إلى سينك تير هو خدمة سكك حديدية محلية منتظمة، وليس خدمة سياحية. في بعض الأحيان تكون القطارات ممتلئة (لا يمكن حجز أماكن في هذه القطارات)، لذلك قد يكون من الضروري، في بعض الأحيان، السفر واقفا وليس جالسا. في هذه الحالات نقترح المشي إلى الموقع الأثري (حوالي 900 متر).</w:t>
      </w:r>
    </w:p>
    <w:p w14:paraId="086E567B" w14:textId="77777777" w:rsidR="008C7E7E" w:rsidRPr="004070A8" w:rsidRDefault="008C7E7E" w:rsidP="008C7E7E">
      <w:pPr>
        <w:bidi/>
        <w:spacing w:after="0" w:line="240" w:lineRule="auto"/>
        <w:rPr>
          <w:rFonts w:eastAsia="Times New Roman" w:cstheme="minorHAnsi"/>
          <w:rtl/>
        </w:rPr>
      </w:pPr>
    </w:p>
    <w:p w14:paraId="0BF862B6" w14:textId="77777777" w:rsidR="008C7E7E" w:rsidRPr="00875959" w:rsidRDefault="008C7E7E" w:rsidP="008C7E7E">
      <w:pPr>
        <w:bidi/>
        <w:spacing w:after="0" w:line="240" w:lineRule="auto"/>
        <w:rPr>
          <w:rFonts w:cstheme="minorHAnsi"/>
          <w:b/>
          <w:bCs/>
          <w:color w:val="002060"/>
        </w:rPr>
      </w:pPr>
      <w:r w:rsidRPr="00875959">
        <w:rPr>
          <w:rFonts w:cstheme="minorHAnsi"/>
          <w:b/>
          <w:bCs/>
          <w:color w:val="002060"/>
          <w:rtl/>
        </w:rPr>
        <w:t>06: جنوة  - بورتوفينو- ميلان –</w:t>
      </w:r>
      <w:r w:rsidRPr="00875959">
        <w:rPr>
          <w:rFonts w:cstheme="minorHAnsi" w:hint="cs"/>
          <w:b/>
          <w:bCs/>
          <w:color w:val="002060"/>
          <w:rtl/>
        </w:rPr>
        <w:t xml:space="preserve"> الأربعاء</w:t>
      </w:r>
    </w:p>
    <w:p w14:paraId="52EF922B" w14:textId="77777777" w:rsidR="008C7E7E" w:rsidRPr="004070A8" w:rsidRDefault="008C7E7E" w:rsidP="008C7E7E">
      <w:pPr>
        <w:bidi/>
        <w:spacing w:after="0" w:line="240" w:lineRule="auto"/>
        <w:rPr>
          <w:rFonts w:eastAsia="Times New Roman" w:cstheme="minorHAnsi"/>
        </w:rPr>
      </w:pPr>
      <w:r w:rsidRPr="004070A8">
        <w:rPr>
          <w:rFonts w:eastAsia="Times New Roman" w:cstheme="minorHAnsi"/>
          <w:color w:val="000000"/>
          <w:rtl/>
        </w:rPr>
        <w:t>سنواصل رحلتنا إلى مدينة سانتا مارجريتا ليجور القريبة، حيث سنتوجه إلى بورتوفينو، أحد أكثر الأماكن تميزًا في أوروبا. استمتع بنزهة على شاطئ البحر وقضاء وقت فراغ. بعد الغداء، نواصل طريقنا إلى ميلانو، المدينة الشمالية المزدحمة التي نوصي فيها بزيارة الكاتدرائية. ملاحظة: بسبب الظروف الجوية في الشتاء، في بعض الأحيان لا يعمل القارب المتجه إلى بورتوفينو، وفي هذه الحالة سيكون الوصول عن طريق الميكروباص الحضري ( خدمة سيئة الجودة، وأحيانًا فترات انتظار طويلة).</w:t>
      </w:r>
    </w:p>
    <w:p w14:paraId="4BC76259" w14:textId="77777777" w:rsidR="008C7E7E" w:rsidRPr="004070A8" w:rsidRDefault="008C7E7E" w:rsidP="008C7E7E">
      <w:pPr>
        <w:bidi/>
        <w:spacing w:after="0" w:line="240" w:lineRule="auto"/>
        <w:rPr>
          <w:rFonts w:eastAsia="Times New Roman" w:cstheme="minorHAnsi"/>
          <w:rtl/>
        </w:rPr>
      </w:pPr>
    </w:p>
    <w:p w14:paraId="3B14CB4C" w14:textId="77777777" w:rsidR="008C7E7E" w:rsidRPr="00875959" w:rsidRDefault="008C7E7E" w:rsidP="008C7E7E">
      <w:pPr>
        <w:bidi/>
        <w:spacing w:after="0" w:line="240" w:lineRule="auto"/>
        <w:rPr>
          <w:rFonts w:cstheme="minorHAnsi"/>
          <w:b/>
          <w:bCs/>
          <w:color w:val="002060"/>
        </w:rPr>
      </w:pPr>
      <w:r w:rsidRPr="00875959">
        <w:rPr>
          <w:rFonts w:cstheme="minorHAnsi"/>
          <w:b/>
          <w:bCs/>
          <w:color w:val="002060"/>
          <w:rtl/>
        </w:rPr>
        <w:t>07: ميلان – منطقة البحيرات – فيرونا </w:t>
      </w:r>
      <w:r w:rsidRPr="00875959">
        <w:rPr>
          <w:rFonts w:cstheme="minorHAnsi" w:hint="cs"/>
          <w:b/>
          <w:bCs/>
          <w:color w:val="002060"/>
          <w:rtl/>
        </w:rPr>
        <w:t>- الخميس</w:t>
      </w:r>
    </w:p>
    <w:p w14:paraId="27C7E9B8" w14:textId="77777777" w:rsidR="008C7E7E" w:rsidRPr="004070A8" w:rsidRDefault="008C7E7E" w:rsidP="008C7E7E">
      <w:pPr>
        <w:bidi/>
        <w:spacing w:after="0" w:line="240" w:lineRule="auto"/>
        <w:rPr>
          <w:rFonts w:eastAsia="Times New Roman" w:cstheme="minorHAnsi"/>
          <w:rtl/>
        </w:rPr>
      </w:pPr>
      <w:r w:rsidRPr="004070A8">
        <w:rPr>
          <w:rFonts w:eastAsia="Times New Roman" w:cstheme="minorHAnsi"/>
          <w:color w:val="000000"/>
          <w:rtl/>
        </w:rPr>
        <w:t xml:space="preserve">نشاهد اليوم واحدة من أجمل المناطق السياحية في أوروبا، منطقة البحيرات الإيطالية. أولاً سنسافر إلى بحيرة </w:t>
      </w:r>
      <w:r w:rsidRPr="004070A8">
        <w:rPr>
          <w:rFonts w:eastAsia="Times New Roman" w:cstheme="minorHAnsi"/>
          <w:color w:val="000000"/>
        </w:rPr>
        <w:t>ORTA</w:t>
      </w:r>
      <w:r w:rsidRPr="004070A8">
        <w:rPr>
          <w:rFonts w:eastAsia="Times New Roman" w:cstheme="minorHAnsi"/>
          <w:color w:val="000000"/>
          <w:rtl/>
        </w:rPr>
        <w:t xml:space="preserve"> في </w:t>
      </w:r>
      <w:r w:rsidRPr="004070A8">
        <w:rPr>
          <w:rFonts w:eastAsia="Times New Roman" w:cstheme="minorHAnsi"/>
          <w:color w:val="000000"/>
        </w:rPr>
        <w:t>ORTA DE SAN GIULIO</w:t>
      </w:r>
      <w:r w:rsidRPr="004070A8">
        <w:rPr>
          <w:rFonts w:eastAsia="Times New Roman" w:cstheme="minorHAnsi"/>
          <w:color w:val="000000"/>
          <w:rtl/>
        </w:rPr>
        <w:t xml:space="preserve">، وهي مدينة من العصور الوسطى محفوظة جيدًا. نستقل القطار للوصول إلى وسط المدينة التي تعود للقرون الوسطى، </w:t>
      </w:r>
      <w:r w:rsidRPr="004070A8">
        <w:rPr>
          <w:rFonts w:eastAsia="Times New Roman" w:cstheme="minorHAnsi"/>
          <w:color w:val="000000"/>
          <w:rtl/>
        </w:rPr>
        <w:lastRenderedPageBreak/>
        <w:t>ثم نستقل القارب إلى جزيرة سان جوليو، وهي جزيرة صغيرة على البحيرة بها دير. بعد ذلك نتوجه إلى بحيرة ماجوري، ونتوقف في ستريسا، حيث لدينا خيار زيارة جزر بورومين، وخاصة جزيرة إيزولا بيلا بحدائقها وقصرها (مغلق في الشتاء). وقت الغداء. بعد الغداء نذهب إلى فيرونا. ملحوظة: خلال أشهر الشتاء لا يعمل قطار أورتا. في هذه الحالة، يمكنك الوصول إلى المدينة التي يعود تاريخها إلى القرون الوسطى سيرًا على الأقدام لمسافة 800 متر تقريبًا من موقف الحافلات.</w:t>
      </w:r>
    </w:p>
    <w:p w14:paraId="3B5DF9C8" w14:textId="77777777" w:rsidR="008C7E7E" w:rsidRPr="004070A8" w:rsidRDefault="008C7E7E" w:rsidP="008C7E7E">
      <w:pPr>
        <w:bidi/>
        <w:spacing w:after="0" w:line="240" w:lineRule="auto"/>
        <w:rPr>
          <w:rFonts w:eastAsia="Times New Roman" w:cstheme="minorHAnsi"/>
          <w:rtl/>
        </w:rPr>
      </w:pPr>
    </w:p>
    <w:p w14:paraId="1F444181" w14:textId="77777777" w:rsidR="008C7E7E" w:rsidRPr="00875959" w:rsidRDefault="008C7E7E" w:rsidP="008C7E7E">
      <w:pPr>
        <w:bidi/>
        <w:spacing w:after="0" w:line="240" w:lineRule="auto"/>
        <w:rPr>
          <w:rFonts w:cstheme="minorHAnsi"/>
          <w:b/>
          <w:bCs/>
          <w:color w:val="002060"/>
        </w:rPr>
      </w:pPr>
      <w:r w:rsidRPr="00875959">
        <w:rPr>
          <w:rFonts w:cstheme="minorHAnsi"/>
          <w:b/>
          <w:bCs/>
          <w:color w:val="002060"/>
          <w:rtl/>
        </w:rPr>
        <w:t>08: فيرونا – البندقية </w:t>
      </w:r>
      <w:r w:rsidRPr="00875959">
        <w:rPr>
          <w:rFonts w:cstheme="minorHAnsi" w:hint="cs"/>
          <w:b/>
          <w:bCs/>
          <w:color w:val="002060"/>
          <w:rtl/>
        </w:rPr>
        <w:t xml:space="preserve"> - الجمعة</w:t>
      </w:r>
    </w:p>
    <w:p w14:paraId="1891AF28" w14:textId="77777777" w:rsidR="008C7E7E" w:rsidRPr="004070A8" w:rsidRDefault="008C7E7E" w:rsidP="008C7E7E">
      <w:pPr>
        <w:bidi/>
        <w:spacing w:after="0" w:line="240" w:lineRule="auto"/>
        <w:rPr>
          <w:rFonts w:eastAsia="Times New Roman" w:cstheme="minorHAnsi"/>
          <w:rtl/>
        </w:rPr>
      </w:pPr>
      <w:r w:rsidRPr="004070A8">
        <w:rPr>
          <w:rFonts w:eastAsia="Times New Roman" w:cstheme="minorHAnsi"/>
          <w:color w:val="000000"/>
          <w:rtl/>
        </w:rPr>
        <w:t>سيكون لدينا الوقت لرؤية فيرونا، مدينة روميو وجولييت قبل المغادرة إلى البندقية، حيث نصل ​​حوالي الساعة 13.00. نقوم برحلة بالقارب إلى منطقة ساحة سانت مارك، مع مرشد محلي نقوم بجولة حول مدينة القنوات. ستكون هناك أيضًا فرصة للاستمتاع بالأعمال الزجاجية لمورانو. بعد ذلك استمتع ببعض وقت الفراغ، أو ربما رحلة في الجندول؟ أماكن الإقامة في منطقة ميستري.</w:t>
      </w:r>
    </w:p>
    <w:p w14:paraId="27F95B56" w14:textId="77777777" w:rsidR="008C7E7E" w:rsidRPr="004070A8" w:rsidRDefault="008C7E7E" w:rsidP="008C7E7E">
      <w:pPr>
        <w:bidi/>
        <w:spacing w:after="0" w:line="240" w:lineRule="auto"/>
        <w:rPr>
          <w:rFonts w:eastAsia="Times New Roman" w:cstheme="minorHAnsi"/>
          <w:rtl/>
        </w:rPr>
      </w:pPr>
    </w:p>
    <w:p w14:paraId="2431C8DC" w14:textId="77777777" w:rsidR="008C7E7E" w:rsidRPr="00875959" w:rsidRDefault="008C7E7E" w:rsidP="008C7E7E">
      <w:pPr>
        <w:bidi/>
        <w:spacing w:after="0" w:line="240" w:lineRule="auto"/>
        <w:rPr>
          <w:rFonts w:cstheme="minorHAnsi"/>
          <w:b/>
          <w:bCs/>
          <w:color w:val="002060"/>
        </w:rPr>
      </w:pPr>
      <w:r w:rsidRPr="00875959">
        <w:rPr>
          <w:rFonts w:cstheme="minorHAnsi"/>
          <w:b/>
          <w:bCs/>
          <w:color w:val="002060"/>
          <w:rtl/>
        </w:rPr>
        <w:t>09: البندقية – بادوفا- سان مارينو- جوبيو- بيروجيا</w:t>
      </w:r>
      <w:r w:rsidRPr="00875959">
        <w:rPr>
          <w:rFonts w:cstheme="minorHAnsi" w:hint="cs"/>
          <w:b/>
          <w:bCs/>
          <w:color w:val="002060"/>
          <w:rtl/>
        </w:rPr>
        <w:t xml:space="preserve"> - السبت</w:t>
      </w:r>
    </w:p>
    <w:p w14:paraId="24F378DD" w14:textId="77777777" w:rsidR="008C7E7E" w:rsidRDefault="008C7E7E" w:rsidP="008C7E7E">
      <w:pPr>
        <w:bidi/>
        <w:spacing w:after="0" w:line="240" w:lineRule="auto"/>
        <w:rPr>
          <w:rFonts w:eastAsia="Times New Roman" w:cstheme="minorHAnsi"/>
          <w:color w:val="000000"/>
          <w:rtl/>
        </w:rPr>
      </w:pPr>
      <w:r w:rsidRPr="004070A8">
        <w:rPr>
          <w:rFonts w:eastAsia="Times New Roman" w:cstheme="minorHAnsi"/>
          <w:color w:val="000000"/>
          <w:rtl/>
        </w:rPr>
        <w:t>نتوجه اليوم إلى بادوفا، مقصد العديد من الحجاج، حيث سنرى كنيسة القديس. ثم سنتوجه إلى ساحل البحر الأدرياتيكي لرؤية سان مارينو، وهي دولة صغيرة مستقلة تقع على قمة جبل شديد التحصين. وقت الغداء. نسافر عبر الريف الجبلي الجميل، ونعبر جبال الأبينيني إلى جوبيو، وهي مدينة محفوظة بشكل رائع يبرز فيها قصر القناصل والكاتدرائية التي تعود إلى القرن الثاني عشر. الاستمرار في بيروجيا.</w:t>
      </w:r>
    </w:p>
    <w:p w14:paraId="2B708111" w14:textId="77777777" w:rsidR="008C7E7E" w:rsidRPr="004070A8" w:rsidRDefault="008C7E7E" w:rsidP="008C7E7E">
      <w:pPr>
        <w:bidi/>
        <w:spacing w:after="0" w:line="240" w:lineRule="auto"/>
        <w:rPr>
          <w:rFonts w:eastAsia="Times New Roman" w:cstheme="minorHAnsi"/>
          <w:rtl/>
        </w:rPr>
      </w:pPr>
    </w:p>
    <w:p w14:paraId="1614274B" w14:textId="77777777" w:rsidR="008C7E7E" w:rsidRDefault="008C7E7E" w:rsidP="008C7E7E">
      <w:pPr>
        <w:bidi/>
        <w:spacing w:after="0" w:line="240" w:lineRule="auto"/>
        <w:rPr>
          <w:rFonts w:eastAsia="Times New Roman" w:cstheme="minorHAnsi"/>
          <w:color w:val="000000"/>
          <w:rtl/>
        </w:rPr>
      </w:pPr>
      <w:r w:rsidRPr="00875959">
        <w:rPr>
          <w:rFonts w:cstheme="minorHAnsi"/>
          <w:b/>
          <w:bCs/>
          <w:color w:val="002060"/>
          <w:rtl/>
        </w:rPr>
        <w:t xml:space="preserve">10: بيروجيا – أسيزي – روما </w:t>
      </w:r>
      <w:r w:rsidRPr="00875959">
        <w:rPr>
          <w:rFonts w:cstheme="minorHAnsi" w:hint="cs"/>
          <w:b/>
          <w:bCs/>
          <w:color w:val="002060"/>
          <w:rtl/>
        </w:rPr>
        <w:t xml:space="preserve"> - الأحد</w:t>
      </w:r>
      <w:r w:rsidRPr="00875959">
        <w:rPr>
          <w:rFonts w:cstheme="minorHAnsi"/>
          <w:b/>
          <w:bCs/>
          <w:color w:val="002060"/>
          <w:rtl/>
        </w:rPr>
        <w:br/>
      </w:r>
      <w:r w:rsidRPr="004070A8">
        <w:rPr>
          <w:rFonts w:eastAsia="Times New Roman" w:cstheme="minorHAnsi"/>
          <w:color w:val="000000"/>
          <w:rtl/>
        </w:rPr>
        <w:t>بيروجيا هي مدينة تاريخية، والمعروفة أيضًا باسم مدينة الشوكولاتة. سنستكشفها مع مرشد محلي، ونتسلق منحدراتها التي تعبر النتوء الصخري، وسنتفاجأ بساحاتها وشوارعها الحجرية. بعد ذلك نسافر إلى أسيزي، وهناك سيكون لدينا وقت لتناول طعام الغداء ورؤية كنيسة القديس فرنسيس. بعد ذلك، نسافر إلى روما، ونصل في فترة ما بعد الظهر.</w:t>
      </w:r>
    </w:p>
    <w:p w14:paraId="1E3431FA" w14:textId="77777777" w:rsidR="008C7E7E" w:rsidRPr="00077E40" w:rsidRDefault="008C7E7E" w:rsidP="008C7E7E">
      <w:pPr>
        <w:bidi/>
        <w:spacing w:after="0" w:line="240" w:lineRule="auto"/>
        <w:rPr>
          <w:rFonts w:eastAsia="Times New Roman" w:cstheme="minorHAnsi"/>
          <w:color w:val="000000"/>
          <w:rtl/>
        </w:rPr>
      </w:pPr>
      <w:r w:rsidRPr="004070A8">
        <w:rPr>
          <w:rFonts w:eastAsia="Times New Roman" w:cstheme="minorHAnsi"/>
          <w:color w:val="000000"/>
          <w:rtl/>
        </w:rPr>
        <w:br/>
      </w:r>
      <w:r w:rsidRPr="00875959">
        <w:rPr>
          <w:rFonts w:cstheme="minorHAnsi"/>
          <w:b/>
          <w:bCs/>
          <w:color w:val="002060"/>
          <w:rtl/>
        </w:rPr>
        <w:t xml:space="preserve">11: روما </w:t>
      </w:r>
      <w:r w:rsidRPr="00875959">
        <w:rPr>
          <w:rFonts w:cstheme="minorHAnsi" w:hint="cs"/>
          <w:b/>
          <w:bCs/>
          <w:color w:val="002060"/>
          <w:rtl/>
        </w:rPr>
        <w:t xml:space="preserve"> الاثنين</w:t>
      </w:r>
      <w:r w:rsidRPr="00875959">
        <w:rPr>
          <w:rFonts w:cstheme="minorHAnsi"/>
          <w:b/>
          <w:bCs/>
          <w:color w:val="002060"/>
          <w:rtl/>
        </w:rPr>
        <w:br/>
      </w:r>
      <w:r w:rsidRPr="004070A8">
        <w:rPr>
          <w:rFonts w:eastAsia="Times New Roman" w:cstheme="minorHAnsi"/>
          <w:color w:val="000000"/>
          <w:rtl/>
        </w:rPr>
        <w:t>بعد الإفطار نهاية خدماتنا.</w:t>
      </w:r>
      <w:r w:rsidRPr="004070A8">
        <w:rPr>
          <w:rFonts w:eastAsia="Times New Roman" w:cstheme="minorHAnsi"/>
          <w:color w:val="000000"/>
          <w:rtl/>
        </w:rPr>
        <w:br/>
      </w:r>
      <w:r w:rsidRPr="004070A8">
        <w:rPr>
          <w:rFonts w:eastAsia="Times New Roman" w:cstheme="minorHAnsi"/>
          <w:color w:val="000000"/>
          <w:rtl/>
        </w:rPr>
        <w:br/>
      </w:r>
    </w:p>
    <w:p w14:paraId="536E1378" w14:textId="77777777" w:rsidR="008C7E7E" w:rsidRPr="004070A8" w:rsidRDefault="008C7E7E" w:rsidP="008C7E7E">
      <w:pPr>
        <w:bidi/>
        <w:spacing w:after="0" w:line="240" w:lineRule="auto"/>
        <w:rPr>
          <w:rFonts w:eastAsia="Times New Roman" w:cstheme="minorHAnsi"/>
          <w:rtl/>
        </w:rPr>
      </w:pPr>
      <w:r w:rsidRPr="004070A8">
        <w:rPr>
          <w:rFonts w:eastAsia="Times New Roman" w:cstheme="minorHAnsi"/>
          <w:color w:val="FF0000"/>
          <w:rtl/>
        </w:rPr>
        <w:t>الأسعار تشمل:</w:t>
      </w:r>
    </w:p>
    <w:p w14:paraId="40EDBFA8" w14:textId="77777777" w:rsidR="008C7E7E" w:rsidRPr="004070A8" w:rsidRDefault="008C7E7E" w:rsidP="008C7E7E">
      <w:pPr>
        <w:numPr>
          <w:ilvl w:val="0"/>
          <w:numId w:val="6"/>
        </w:numPr>
        <w:bidi/>
        <w:spacing w:after="0" w:line="240" w:lineRule="auto"/>
        <w:textAlignment w:val="baseline"/>
        <w:rPr>
          <w:rFonts w:eastAsia="Times New Roman" w:cstheme="minorHAnsi"/>
          <w:color w:val="000000"/>
        </w:rPr>
      </w:pPr>
      <w:r w:rsidRPr="004070A8">
        <w:rPr>
          <w:rFonts w:eastAsia="Times New Roman" w:cstheme="minorHAnsi"/>
          <w:color w:val="000000"/>
          <w:rtl/>
        </w:rPr>
        <w:t>السفر بالحافلة مع دليل يتحدث العربية ، وتأمين أساسي على السفر ، وبوفيه إفطار في الفندق.</w:t>
      </w:r>
    </w:p>
    <w:p w14:paraId="7BDE5A6F" w14:textId="77777777" w:rsidR="008C7E7E" w:rsidRPr="004070A8" w:rsidRDefault="008C7E7E" w:rsidP="008C7E7E">
      <w:pPr>
        <w:numPr>
          <w:ilvl w:val="0"/>
          <w:numId w:val="6"/>
        </w:numPr>
        <w:bidi/>
        <w:spacing w:after="0" w:line="240" w:lineRule="auto"/>
        <w:textAlignment w:val="baseline"/>
        <w:rPr>
          <w:rFonts w:eastAsia="Times New Roman" w:cstheme="minorHAnsi"/>
          <w:color w:val="000000"/>
          <w:rtl/>
        </w:rPr>
      </w:pPr>
      <w:r w:rsidRPr="004070A8">
        <w:rPr>
          <w:rFonts w:eastAsia="Times New Roman" w:cstheme="minorHAnsi"/>
          <w:color w:val="000000"/>
          <w:rtl/>
        </w:rPr>
        <w:t>يشمل نقل الوصول</w:t>
      </w:r>
    </w:p>
    <w:p w14:paraId="1C403C54" w14:textId="77777777" w:rsidR="008C7E7E" w:rsidRPr="004070A8" w:rsidRDefault="008C7E7E" w:rsidP="008C7E7E">
      <w:pPr>
        <w:numPr>
          <w:ilvl w:val="0"/>
          <w:numId w:val="6"/>
        </w:numPr>
        <w:bidi/>
        <w:spacing w:after="0" w:line="240" w:lineRule="auto"/>
        <w:textAlignment w:val="baseline"/>
        <w:rPr>
          <w:rFonts w:eastAsia="Times New Roman" w:cstheme="minorHAnsi"/>
          <w:color w:val="000000"/>
          <w:rtl/>
        </w:rPr>
      </w:pPr>
      <w:r w:rsidRPr="004070A8">
        <w:rPr>
          <w:rFonts w:eastAsia="Times New Roman" w:cstheme="minorHAnsi"/>
          <w:color w:val="000000"/>
          <w:rtl/>
        </w:rPr>
        <w:t>جولة في المدينة: روما، فلورنسا، البندقية، بيروجيا</w:t>
      </w:r>
    </w:p>
    <w:p w14:paraId="67571A7C" w14:textId="77777777" w:rsidR="008C7E7E" w:rsidRPr="004070A8" w:rsidRDefault="008C7E7E" w:rsidP="008C7E7E">
      <w:pPr>
        <w:numPr>
          <w:ilvl w:val="0"/>
          <w:numId w:val="6"/>
        </w:numPr>
        <w:bidi/>
        <w:spacing w:after="0" w:line="240" w:lineRule="auto"/>
        <w:textAlignment w:val="baseline"/>
        <w:rPr>
          <w:rFonts w:eastAsia="Times New Roman" w:cstheme="minorHAnsi"/>
          <w:color w:val="000000"/>
          <w:rtl/>
        </w:rPr>
      </w:pPr>
      <w:r w:rsidRPr="004070A8">
        <w:rPr>
          <w:rFonts w:eastAsia="Times New Roman" w:cstheme="minorHAnsi"/>
          <w:color w:val="000000"/>
          <w:rtl/>
        </w:rPr>
        <w:t>القارب: إلى جزيرة سانت جوليو، إلى منطقة سانت ماركس في البندقية</w:t>
      </w:r>
    </w:p>
    <w:p w14:paraId="139FFB30" w14:textId="77777777" w:rsidR="008C7E7E" w:rsidRPr="004070A8" w:rsidRDefault="008C7E7E" w:rsidP="008C7E7E">
      <w:pPr>
        <w:numPr>
          <w:ilvl w:val="0"/>
          <w:numId w:val="6"/>
        </w:numPr>
        <w:bidi/>
        <w:spacing w:after="0" w:line="240" w:lineRule="auto"/>
        <w:textAlignment w:val="baseline"/>
        <w:rPr>
          <w:rFonts w:eastAsia="Times New Roman" w:cstheme="minorHAnsi"/>
          <w:color w:val="000000"/>
          <w:rtl/>
        </w:rPr>
      </w:pPr>
      <w:r w:rsidRPr="004070A8">
        <w:rPr>
          <w:rFonts w:eastAsia="Times New Roman" w:cstheme="minorHAnsi"/>
          <w:color w:val="000000"/>
          <w:rtl/>
        </w:rPr>
        <w:t>النقل المسائي: تراستيفيري في روما</w:t>
      </w:r>
    </w:p>
    <w:p w14:paraId="7B7428BD" w14:textId="77777777" w:rsidR="008C7E7E" w:rsidRPr="004070A8" w:rsidRDefault="008C7E7E" w:rsidP="008C7E7E">
      <w:pPr>
        <w:numPr>
          <w:ilvl w:val="0"/>
          <w:numId w:val="6"/>
        </w:numPr>
        <w:bidi/>
        <w:spacing w:after="0" w:line="240" w:lineRule="auto"/>
        <w:textAlignment w:val="baseline"/>
        <w:rPr>
          <w:rFonts w:eastAsia="Times New Roman" w:cstheme="minorHAnsi"/>
          <w:color w:val="000000"/>
          <w:rtl/>
        </w:rPr>
      </w:pPr>
      <w:r w:rsidRPr="004070A8">
        <w:rPr>
          <w:rFonts w:eastAsia="Times New Roman" w:cstheme="minorHAnsi"/>
          <w:color w:val="000000"/>
          <w:rtl/>
        </w:rPr>
        <w:t>النقل: ساحة مايكل أنجلو في فلورنسا</w:t>
      </w:r>
    </w:p>
    <w:p w14:paraId="324BE5BA" w14:textId="77777777" w:rsidR="008C7E7E" w:rsidRPr="004070A8" w:rsidRDefault="008C7E7E" w:rsidP="008C7E7E">
      <w:pPr>
        <w:numPr>
          <w:ilvl w:val="0"/>
          <w:numId w:val="6"/>
        </w:numPr>
        <w:bidi/>
        <w:spacing w:after="0" w:line="240" w:lineRule="auto"/>
        <w:textAlignment w:val="baseline"/>
        <w:rPr>
          <w:rFonts w:eastAsia="Times New Roman" w:cstheme="minorHAnsi"/>
          <w:color w:val="000000"/>
          <w:rtl/>
        </w:rPr>
      </w:pPr>
      <w:r w:rsidRPr="004070A8">
        <w:rPr>
          <w:rFonts w:eastAsia="Times New Roman" w:cstheme="minorHAnsi"/>
          <w:color w:val="000000"/>
          <w:rtl/>
        </w:rPr>
        <w:t>تذكرة الدخول: مصنع زجاج المورانو في البندقية</w:t>
      </w:r>
    </w:p>
    <w:p w14:paraId="24B8EF35" w14:textId="77777777" w:rsidR="008C7E7E" w:rsidRPr="004070A8" w:rsidRDefault="008C7E7E" w:rsidP="008C7E7E">
      <w:pPr>
        <w:numPr>
          <w:ilvl w:val="0"/>
          <w:numId w:val="6"/>
        </w:numPr>
        <w:bidi/>
        <w:spacing w:after="0" w:line="240" w:lineRule="auto"/>
        <w:textAlignment w:val="baseline"/>
        <w:rPr>
          <w:rFonts w:eastAsia="Times New Roman" w:cstheme="minorHAnsi"/>
          <w:color w:val="000000"/>
          <w:rtl/>
        </w:rPr>
      </w:pPr>
      <w:r w:rsidRPr="004070A8">
        <w:rPr>
          <w:rFonts w:eastAsia="Times New Roman" w:cstheme="minorHAnsi"/>
          <w:color w:val="000000"/>
          <w:rtl/>
        </w:rPr>
        <w:t>القطار: إلى ميدان المعجزات الأثري في بيزا، منطقة سينكيتير، إلى أورتا</w:t>
      </w:r>
    </w:p>
    <w:p w14:paraId="65BD878A" w14:textId="77777777" w:rsidR="008C7E7E" w:rsidRPr="004070A8" w:rsidRDefault="008C7E7E" w:rsidP="008C7E7E">
      <w:pPr>
        <w:numPr>
          <w:ilvl w:val="0"/>
          <w:numId w:val="6"/>
        </w:numPr>
        <w:bidi/>
        <w:spacing w:after="0" w:line="240" w:lineRule="auto"/>
        <w:textAlignment w:val="baseline"/>
        <w:rPr>
          <w:rFonts w:eastAsia="Times New Roman" w:cstheme="minorHAnsi"/>
          <w:color w:val="000000"/>
          <w:rtl/>
        </w:rPr>
      </w:pPr>
      <w:r w:rsidRPr="004070A8">
        <w:rPr>
          <w:rFonts w:eastAsia="Times New Roman" w:cstheme="minorHAnsi"/>
          <w:color w:val="000000"/>
          <w:rtl/>
        </w:rPr>
        <w:t xml:space="preserve">العبارة: </w:t>
      </w:r>
      <w:r w:rsidRPr="004070A8">
        <w:rPr>
          <w:rFonts w:eastAsia="Times New Roman" w:cstheme="minorHAnsi"/>
          <w:color w:val="000000"/>
        </w:rPr>
        <w:t>Sta Margarita de Ligure</w:t>
      </w:r>
      <w:r w:rsidRPr="004070A8">
        <w:rPr>
          <w:rFonts w:eastAsia="Times New Roman" w:cstheme="minorHAnsi"/>
          <w:color w:val="000000"/>
          <w:rtl/>
        </w:rPr>
        <w:t>/ بورتوفينو</w:t>
      </w:r>
    </w:p>
    <w:p w14:paraId="33059752" w14:textId="77777777" w:rsidR="008C7E7E" w:rsidRPr="004070A8" w:rsidRDefault="008C7E7E" w:rsidP="008C7E7E">
      <w:pPr>
        <w:bidi/>
        <w:spacing w:after="0" w:line="240" w:lineRule="auto"/>
        <w:rPr>
          <w:rFonts w:cstheme="minorHAnsi"/>
          <w:rtl/>
        </w:rPr>
      </w:pPr>
    </w:p>
    <w:p w14:paraId="788AE4A0" w14:textId="77777777" w:rsidR="008C7E7E" w:rsidRPr="00066CEF" w:rsidRDefault="008C7E7E" w:rsidP="008C7E7E">
      <w:pPr>
        <w:bidi/>
        <w:spacing w:after="0" w:line="240" w:lineRule="auto"/>
        <w:rPr>
          <w:rFonts w:eastAsia="Arial" w:cstheme="minorHAnsi"/>
        </w:rPr>
      </w:pPr>
      <w:r w:rsidRPr="00066CEF">
        <w:rPr>
          <w:rFonts w:cstheme="minorHAnsi"/>
          <w:color w:val="FF0000"/>
          <w:rtl/>
        </w:rPr>
        <w:t>السعر لا يشمل</w:t>
      </w:r>
    </w:p>
    <w:p w14:paraId="316AF456" w14:textId="0371C50A" w:rsidR="008C7E7E" w:rsidRPr="008C7E7E" w:rsidRDefault="008C7E7E" w:rsidP="008C7E7E">
      <w:pPr>
        <w:numPr>
          <w:ilvl w:val="0"/>
          <w:numId w:val="6"/>
        </w:numPr>
        <w:bidi/>
        <w:spacing w:after="0" w:line="240" w:lineRule="auto"/>
        <w:textAlignment w:val="baseline"/>
        <w:rPr>
          <w:rFonts w:eastAsia="Times New Roman" w:cstheme="minorHAnsi"/>
          <w:color w:val="000000"/>
        </w:rPr>
      </w:pPr>
      <w:r w:rsidRPr="008C7E7E">
        <w:rPr>
          <w:rFonts w:eastAsia="Times New Roman" w:cstheme="minorHAnsi"/>
          <w:color w:val="000000"/>
          <w:rtl/>
        </w:rPr>
        <w:t>التوديع من الفندق الى المطار في نهاية البرنامج</w:t>
      </w:r>
      <w:r w:rsidRPr="008C7E7E">
        <w:rPr>
          <w:rFonts w:eastAsia="Times New Roman" w:cstheme="minorHAnsi"/>
          <w:color w:val="000000"/>
        </w:rPr>
        <w:t xml:space="preserve">                   </w:t>
      </w:r>
    </w:p>
    <w:p w14:paraId="454DEE1F" w14:textId="77777777" w:rsidR="00643F75" w:rsidRPr="00643F75" w:rsidRDefault="00643F75" w:rsidP="008C7E7E">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643F75" w:rsidRPr="00643F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4B4D" w14:textId="77777777" w:rsidR="00F16DE8" w:rsidRDefault="00F16DE8" w:rsidP="001A37AE">
      <w:pPr>
        <w:spacing w:after="0" w:line="240" w:lineRule="auto"/>
      </w:pPr>
      <w:r>
        <w:separator/>
      </w:r>
    </w:p>
  </w:endnote>
  <w:endnote w:type="continuationSeparator" w:id="0">
    <w:p w14:paraId="611D23DA" w14:textId="77777777" w:rsidR="00F16DE8" w:rsidRDefault="00F16DE8"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E939" w14:textId="77777777" w:rsidR="00F16DE8" w:rsidRDefault="00F16DE8" w:rsidP="001A37AE">
      <w:pPr>
        <w:spacing w:after="0" w:line="240" w:lineRule="auto"/>
      </w:pPr>
      <w:r>
        <w:separator/>
      </w:r>
    </w:p>
  </w:footnote>
  <w:footnote w:type="continuationSeparator" w:id="0">
    <w:p w14:paraId="76978ED4" w14:textId="77777777" w:rsidR="00F16DE8" w:rsidRDefault="00F16DE8"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D64BF"/>
    <w:multiLevelType w:val="multilevel"/>
    <w:tmpl w:val="6870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4"/>
  </w:num>
  <w:num w:numId="3" w16cid:durableId="577710212">
    <w:abstractNumId w:val="0"/>
  </w:num>
  <w:num w:numId="4" w16cid:durableId="2046173705">
    <w:abstractNumId w:val="5"/>
  </w:num>
  <w:num w:numId="5" w16cid:durableId="696858830">
    <w:abstractNumId w:val="3"/>
  </w:num>
  <w:num w:numId="6" w16cid:durableId="8540316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22B4D"/>
    <w:rsid w:val="005578CA"/>
    <w:rsid w:val="005578FF"/>
    <w:rsid w:val="005B02EC"/>
    <w:rsid w:val="005F7CA5"/>
    <w:rsid w:val="0062661D"/>
    <w:rsid w:val="00633D32"/>
    <w:rsid w:val="006378F4"/>
    <w:rsid w:val="00643F75"/>
    <w:rsid w:val="00661981"/>
    <w:rsid w:val="00664673"/>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C7E7E"/>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27A8"/>
    <w:rsid w:val="00B87A29"/>
    <w:rsid w:val="00B905B3"/>
    <w:rsid w:val="00BF1275"/>
    <w:rsid w:val="00C31FD5"/>
    <w:rsid w:val="00C60D87"/>
    <w:rsid w:val="00C86A0C"/>
    <w:rsid w:val="00CF5E42"/>
    <w:rsid w:val="00D005EE"/>
    <w:rsid w:val="00D124F8"/>
    <w:rsid w:val="00D930B2"/>
    <w:rsid w:val="00DC28EA"/>
    <w:rsid w:val="00E25EF8"/>
    <w:rsid w:val="00E52DF4"/>
    <w:rsid w:val="00E60E66"/>
    <w:rsid w:val="00E61D8E"/>
    <w:rsid w:val="00E940EE"/>
    <w:rsid w:val="00EB4CB1"/>
    <w:rsid w:val="00EF0082"/>
    <w:rsid w:val="00F15D6D"/>
    <w:rsid w:val="00F16DE8"/>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2614&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2</cp:revision>
  <dcterms:created xsi:type="dcterms:W3CDTF">2026-02-24T08:23:00Z</dcterms:created>
  <dcterms:modified xsi:type="dcterms:W3CDTF">2026-02-24T08:23:00Z</dcterms:modified>
</cp:coreProperties>
</file>