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91309C" w14:textId="39F41872" w:rsidR="008341F4" w:rsidRPr="008341F4" w:rsidRDefault="008341F4" w:rsidP="008341F4">
      <w:pPr>
        <w:bidi/>
        <w:spacing w:after="0" w:line="240" w:lineRule="auto"/>
        <w:ind w:left="2160"/>
        <w:jc w:val="center"/>
        <w:rPr>
          <w:rFonts w:cs="Calibri"/>
          <w:b/>
          <w:bCs/>
          <w:sz w:val="28"/>
          <w:szCs w:val="28"/>
        </w:rPr>
      </w:pPr>
      <w:r w:rsidRPr="008341F4">
        <w:rPr>
          <w:rFonts w:cs="Calibri"/>
          <w:b/>
          <w:bCs/>
          <w:sz w:val="28"/>
          <w:szCs w:val="28"/>
          <w:rtl/>
        </w:rPr>
        <w:t>رحلة إلى قلب البلقان</w:t>
      </w:r>
    </w:p>
    <w:p w14:paraId="0CBF781F" w14:textId="77777777" w:rsidR="008341F4" w:rsidRPr="008341F4" w:rsidRDefault="008341F4" w:rsidP="008341F4">
      <w:pPr>
        <w:bidi/>
        <w:spacing w:after="0" w:line="240" w:lineRule="auto"/>
        <w:jc w:val="center"/>
        <w:rPr>
          <w:rFonts w:cs="Calibri"/>
          <w:b/>
          <w:bCs/>
          <w:sz w:val="28"/>
          <w:szCs w:val="28"/>
        </w:rPr>
      </w:pPr>
      <w:hyperlink r:id="rId7" w:history="1">
        <w:r w:rsidRPr="008341F4">
          <w:rPr>
            <w:b/>
            <w:bCs/>
            <w:sz w:val="28"/>
            <w:szCs w:val="28"/>
          </w:rPr>
          <w:t>Balkans and the Heart of Albania </w:t>
        </w:r>
      </w:hyperlink>
    </w:p>
    <w:p w14:paraId="28B02D72" w14:textId="77AFF453" w:rsidR="008341F4" w:rsidRPr="008341F4" w:rsidRDefault="00B502E7" w:rsidP="008341F4">
      <w:pPr>
        <w:bidi/>
        <w:spacing w:after="0" w:line="240" w:lineRule="auto"/>
        <w:jc w:val="center"/>
        <w:rPr>
          <w:rFonts w:cs="Calibri"/>
        </w:rPr>
      </w:pPr>
      <w:r w:rsidRPr="008341F4">
        <w:rPr>
          <w:rFonts w:cs="Calibri"/>
          <w:b/>
          <w:bCs/>
          <w:sz w:val="28"/>
          <w:szCs w:val="28"/>
        </w:rPr>
        <w:t>ID</w:t>
      </w:r>
      <w:r w:rsidRPr="00B502E7">
        <w:rPr>
          <w:rFonts w:cs="Calibri"/>
          <w:b/>
          <w:bCs/>
          <w:sz w:val="28"/>
          <w:szCs w:val="28"/>
        </w:rPr>
        <w:t>:</w:t>
      </w:r>
      <w:r w:rsidR="008341F4" w:rsidRPr="008341F4">
        <w:rPr>
          <w:rFonts w:cs="Calibri"/>
          <w:b/>
          <w:bCs/>
          <w:sz w:val="28"/>
          <w:szCs w:val="28"/>
        </w:rPr>
        <w:t xml:space="preserve"> </w:t>
      </w:r>
      <w:r w:rsidR="008341F4" w:rsidRPr="008341F4">
        <w:rPr>
          <w:rFonts w:cs="Calibri"/>
          <w:b/>
          <w:bCs/>
          <w:sz w:val="28"/>
          <w:szCs w:val="28"/>
        </w:rPr>
        <w:t>2610062</w:t>
      </w:r>
    </w:p>
    <w:p w14:paraId="028A53E5" w14:textId="09CC24E4" w:rsidR="00B502E7" w:rsidRPr="00B502E7" w:rsidRDefault="00B502E7" w:rsidP="00B502E7">
      <w:pPr>
        <w:bidi/>
        <w:spacing w:after="0" w:line="240" w:lineRule="auto"/>
        <w:jc w:val="center"/>
        <w:rPr>
          <w:rFonts w:cs="Calibri"/>
          <w:sz w:val="32"/>
          <w:szCs w:val="32"/>
        </w:rPr>
      </w:pPr>
    </w:p>
    <w:p w14:paraId="0BD70BE9" w14:textId="77777777" w:rsidR="00B502E7" w:rsidRPr="00B502E7" w:rsidRDefault="00B502E7" w:rsidP="00B502E7">
      <w:pPr>
        <w:bidi/>
        <w:spacing w:after="0" w:line="240" w:lineRule="auto"/>
        <w:rPr>
          <w:rFonts w:cs="Calibri"/>
          <w:sz w:val="24"/>
          <w:szCs w:val="24"/>
        </w:rPr>
      </w:pPr>
    </w:p>
    <w:p w14:paraId="5E097178" w14:textId="433AB604" w:rsidR="00B502E7" w:rsidRDefault="008341F4" w:rsidP="008341F4">
      <w:pPr>
        <w:bidi/>
        <w:spacing w:after="0" w:line="240" w:lineRule="auto"/>
        <w:jc w:val="right"/>
        <w:rPr>
          <w:rFonts w:cs="Calibri"/>
        </w:rPr>
      </w:pPr>
      <w:r w:rsidRPr="008341F4">
        <w:rPr>
          <w:rFonts w:cs="Calibri"/>
        </w:rPr>
        <w:t>https://www.europamundo.com/eng/tour_menu.aspx?rutaid=10062&amp;em_search=y&amp;em_search=y&amp;head=s&amp;em_search=y&amp;temp=2026</w:t>
      </w:r>
    </w:p>
    <w:p w14:paraId="28FE88E2" w14:textId="77777777" w:rsidR="00B502E7" w:rsidRDefault="00B502E7" w:rsidP="008341F4">
      <w:pPr>
        <w:bidi/>
        <w:spacing w:after="0" w:line="240" w:lineRule="auto"/>
        <w:jc w:val="right"/>
        <w:rPr>
          <w:rFonts w:cs="Calibri"/>
        </w:rPr>
      </w:pPr>
    </w:p>
    <w:p w14:paraId="4452CC86" w14:textId="77777777" w:rsidR="008341F4" w:rsidRPr="008341F4" w:rsidRDefault="008341F4" w:rsidP="008341F4">
      <w:pPr>
        <w:bidi/>
        <w:spacing w:after="0" w:line="240" w:lineRule="auto"/>
        <w:rPr>
          <w:rFonts w:cstheme="minorHAnsi"/>
          <w:b/>
          <w:bCs/>
          <w:color w:val="002060"/>
        </w:rPr>
      </w:pPr>
      <w:r w:rsidRPr="008341F4">
        <w:rPr>
          <w:rFonts w:cs="Calibri"/>
          <w:b/>
          <w:bCs/>
          <w:color w:val="002060"/>
          <w:rtl/>
        </w:rPr>
        <w:t>01 الأربعاء. زغرب.</w:t>
      </w:r>
    </w:p>
    <w:p w14:paraId="377D00EE" w14:textId="77777777" w:rsidR="008341F4" w:rsidRPr="008341F4" w:rsidRDefault="008341F4" w:rsidP="008341F4">
      <w:pPr>
        <w:bidi/>
        <w:spacing w:after="0" w:line="240" w:lineRule="auto"/>
        <w:rPr>
          <w:rFonts w:cstheme="minorHAnsi"/>
        </w:rPr>
      </w:pPr>
      <w:r w:rsidRPr="008341F4">
        <w:rPr>
          <w:rFonts w:cs="Calibri"/>
          <w:rtl/>
        </w:rPr>
        <w:t>الوصول إلى زغرب، حيث سنكون بانتظاركم لنقلكم إلى الفندق. سينضم إلينا مرشدنا السياحي برفقة المجموعة القادمة من سلوفينيا في وقت الغداء تقريباً. وفي فترة ما بعد الظهر، حوالي الساعة 04:00 مساءً (قد يختلف التوقيت)، سننطلق في جولة بانورامية بصحبة مرشد محلي (مشمولة في البرنامج)، تتيح لنا استكشاف تلال المدينة، والمدينة العليا، والأحياء الحديثة في عاصمة كرواتيا. وجبة العشاء مشمولة.</w:t>
      </w:r>
    </w:p>
    <w:p w14:paraId="5199728B" w14:textId="77777777" w:rsidR="008341F4" w:rsidRPr="008341F4" w:rsidRDefault="008341F4" w:rsidP="008341F4">
      <w:pPr>
        <w:bidi/>
        <w:spacing w:after="0" w:line="240" w:lineRule="auto"/>
        <w:rPr>
          <w:rFonts w:cstheme="minorHAnsi"/>
        </w:rPr>
      </w:pPr>
    </w:p>
    <w:p w14:paraId="06CC0E4C" w14:textId="77777777" w:rsidR="008341F4" w:rsidRPr="008341F4" w:rsidRDefault="008341F4" w:rsidP="008341F4">
      <w:pPr>
        <w:bidi/>
        <w:spacing w:after="0" w:line="240" w:lineRule="auto"/>
        <w:rPr>
          <w:rFonts w:cs="Calibri"/>
          <w:b/>
          <w:bCs/>
          <w:color w:val="002060"/>
        </w:rPr>
      </w:pPr>
      <w:r w:rsidRPr="008341F4">
        <w:rPr>
          <w:rFonts w:cs="Calibri"/>
          <w:b/>
          <w:bCs/>
          <w:color w:val="002060"/>
          <w:rtl/>
        </w:rPr>
        <w:t>02 الخميس. زغرب - بانيا لوكا - يايتسي - سراييفو.</w:t>
      </w:r>
    </w:p>
    <w:p w14:paraId="5D4D3E3E" w14:textId="77777777" w:rsidR="008341F4" w:rsidRPr="008341F4" w:rsidRDefault="008341F4" w:rsidP="008341F4">
      <w:pPr>
        <w:bidi/>
        <w:spacing w:after="0" w:line="240" w:lineRule="auto"/>
        <w:rPr>
          <w:rFonts w:cstheme="minorHAnsi"/>
        </w:rPr>
      </w:pPr>
      <w:r w:rsidRPr="008341F4">
        <w:rPr>
          <w:rFonts w:cs="Calibri"/>
          <w:rtl/>
        </w:rPr>
        <w:t>سنغادر في الصباح الباكر متوجهين إلى البوسنة. قد تستغرق الإجراءات الحدودية بعض الوقت. وخلال رحلتنا عبر مناطق معينة، ستستحضر أمامنا ذكريات الحرب المأساوية التي شهدتها التسعينيات. سيمر مسارنا عبر الأراضي ذات الأغلبية الصربية في البوسنة، وستكون محطتنا الأولى في "بانيا لوكا"؛ حيث ستتاح لكم فرصة استكشاف عاصمة كيان "جمهورية صرب البوسنة" (ريبوبليكا سربسكا) -وهي ثاني أكبر مدينة في البوسنة بعد سراييفو- والتي تشتهر بقلعتها وكاتدرائيتها الأرثوذكسية. سيكون هناك وقت لتناول الغداء، ثم نواصل الرحلة إلى "يايتسي"، التي تُعدّ ربما أجمل مدينة في البوسنة، وتشتهر بتنوعها الثقافي، ومساجدها، وقلعتها، وشلالها الرائع (رسوم الدخول مشمولة). بعد جولة استكشافية، نتابع طريقنا إلى سراييفو لنصل إليها في المساء. ستتاح لكم فرصة التجول في المركز التاريخي وزيارة "البازار" الساحر، وهو سوق عثماني قديم يشتهر بطابعه المعماري الفريد وأجوائه الشرقية ومتاجره التقليدية. وجبة العشاء مشمولة.</w:t>
      </w:r>
    </w:p>
    <w:p w14:paraId="7759B90C" w14:textId="77777777" w:rsidR="008341F4" w:rsidRPr="008341F4" w:rsidRDefault="008341F4" w:rsidP="008341F4">
      <w:pPr>
        <w:bidi/>
        <w:spacing w:after="0" w:line="240" w:lineRule="auto"/>
        <w:rPr>
          <w:rFonts w:cstheme="minorHAnsi"/>
        </w:rPr>
      </w:pPr>
    </w:p>
    <w:p w14:paraId="481CEA1C" w14:textId="77777777" w:rsidR="008341F4" w:rsidRPr="008341F4" w:rsidRDefault="008341F4" w:rsidP="008341F4">
      <w:pPr>
        <w:bidi/>
        <w:spacing w:after="0" w:line="240" w:lineRule="auto"/>
        <w:rPr>
          <w:rFonts w:cstheme="minorHAnsi"/>
        </w:rPr>
      </w:pPr>
      <w:r w:rsidRPr="008341F4">
        <w:rPr>
          <w:rFonts w:cs="Calibri"/>
          <w:b/>
          <w:bCs/>
          <w:color w:val="002060"/>
          <w:rtl/>
        </w:rPr>
        <w:t>03 الجمعة. سراييفو - موستار - دوبروفنيك</w:t>
      </w:r>
      <w:r w:rsidRPr="008341F4">
        <w:rPr>
          <w:rFonts w:cs="Calibri"/>
          <w:rtl/>
        </w:rPr>
        <w:t>.</w:t>
      </w:r>
    </w:p>
    <w:p w14:paraId="184E0B9E" w14:textId="77777777" w:rsidR="008341F4" w:rsidRPr="008341F4" w:rsidRDefault="008341F4" w:rsidP="008341F4">
      <w:pPr>
        <w:bidi/>
        <w:spacing w:after="0" w:line="240" w:lineRule="auto"/>
        <w:rPr>
          <w:rFonts w:cstheme="minorHAnsi"/>
        </w:rPr>
      </w:pPr>
      <w:r w:rsidRPr="008341F4">
        <w:rPr>
          <w:rFonts w:cs="Calibri"/>
          <w:rtl/>
        </w:rPr>
        <w:t>في الصباح، سنقوم بجولة إرشادية في مدينة سراييفو، تلك المدينة المذهلة التي تُلقب بـ "قدس أوروبا" نظراً لتعايش أديان مختلفة فيها؛ حيث تعكس المساجد والكنائس والمعابد اليهودية هذا التنوع الغني. وسنلاحظ التأثير العثماني القوي في المدينة القديمة، التي تضم مسجداً يعود تاريخه لأكثر من 500 عام ونافورة جميلة. بعد الزيارة، نواصل رحلتنا عبر منطقة تتمتع بجمال طبيعي خلاب وصولاً إلى مدينة "موستار"، التي تشتهر بمركزها التاريخي الجميل وجسرها الحجري الشهير الذي يربط بين المجتمعات الأرثوذكسية والمسلمة والكاثوليكية. ستتوفر فترة حرة لتناول الغداء واستكشاف المدينة.</w:t>
      </w:r>
    </w:p>
    <w:p w14:paraId="05205EE7" w14:textId="77777777" w:rsidR="008341F4" w:rsidRPr="008341F4" w:rsidRDefault="008341F4" w:rsidP="008341F4">
      <w:pPr>
        <w:bidi/>
        <w:spacing w:after="0" w:line="240" w:lineRule="auto"/>
        <w:rPr>
          <w:rFonts w:cstheme="minorHAnsi"/>
        </w:rPr>
      </w:pPr>
    </w:p>
    <w:p w14:paraId="45E587BA" w14:textId="77777777" w:rsidR="008341F4" w:rsidRPr="008341F4" w:rsidRDefault="008341F4" w:rsidP="008341F4">
      <w:pPr>
        <w:bidi/>
        <w:spacing w:after="0" w:line="240" w:lineRule="auto"/>
        <w:rPr>
          <w:rFonts w:cstheme="minorHAnsi"/>
        </w:rPr>
      </w:pPr>
      <w:r w:rsidRPr="008341F4">
        <w:rPr>
          <w:rFonts w:cs="Calibri"/>
          <w:rtl/>
        </w:rPr>
        <w:t>بعد ذلك، نتابع طريقنا نحو كرواتيا. سنمر بإجراءات الحدود (التي قد تستغرق وقتاً طويلاً)، ونصل إلى مدينة "دوبروفنيك" في نهاية اليوم. وجبة العشاء مشمولة.</w:t>
      </w:r>
    </w:p>
    <w:p w14:paraId="1194D32C" w14:textId="77777777" w:rsidR="008341F4" w:rsidRPr="008341F4" w:rsidRDefault="008341F4" w:rsidP="008341F4">
      <w:pPr>
        <w:bidi/>
        <w:spacing w:after="0" w:line="240" w:lineRule="auto"/>
        <w:rPr>
          <w:rFonts w:cstheme="minorHAnsi"/>
        </w:rPr>
      </w:pPr>
    </w:p>
    <w:p w14:paraId="15760858" w14:textId="77777777" w:rsidR="008341F4" w:rsidRPr="008341F4" w:rsidRDefault="008341F4" w:rsidP="008341F4">
      <w:pPr>
        <w:bidi/>
        <w:spacing w:after="0" w:line="240" w:lineRule="auto"/>
        <w:rPr>
          <w:rFonts w:cs="Calibri"/>
          <w:b/>
          <w:bCs/>
          <w:color w:val="002060"/>
        </w:rPr>
      </w:pPr>
      <w:r w:rsidRPr="008341F4">
        <w:rPr>
          <w:rFonts w:cs="Calibri"/>
          <w:b/>
          <w:bCs/>
          <w:color w:val="002060"/>
          <w:rtl/>
        </w:rPr>
        <w:t>السبت 04: دوبروفنيك.</w:t>
      </w:r>
    </w:p>
    <w:p w14:paraId="6C2AC4C6" w14:textId="77777777" w:rsidR="008341F4" w:rsidRPr="008341F4" w:rsidRDefault="008341F4" w:rsidP="008341F4">
      <w:pPr>
        <w:bidi/>
        <w:spacing w:after="0" w:line="240" w:lineRule="auto"/>
        <w:rPr>
          <w:rFonts w:cstheme="minorHAnsi"/>
        </w:rPr>
      </w:pPr>
      <w:r w:rsidRPr="008341F4">
        <w:rPr>
          <w:rFonts w:cs="Calibri"/>
          <w:rtl/>
        </w:rPr>
        <w:t>في الصباح، سنستمتع بجولة شاملة في مدينة "دوبروفنيك" برفقة مرشد محلي. سنكون بلا شك في واحدة من أجمل مدن أوروبا؛ فهي تتربع على منحدر صخري، وتحيط بها أسوارٌ منيعة، وتعانق مياه البحر الأدرياتيكي. يُعد مركزها التاريخي، الذي لا يزال محتفظاً بطابعه الأصلي، جوهرةً من جواهر التراث المعماري العالمي. ستتاح لنا فرصة الاستمتاع بإطلالة بانورامية مذهلة على المدينة من إحدى نقاط المشاهدة على الطريق. تشمل الجولة تذاكر دخول إلى دير الفرنسيسكان -الذي يضم أقدم صيدلية في أوروبا- وكاتدرائية الصعود. كما سنقوم برحلة بالقارب إلى جزيرة "لوكروم" الصغيرة، التي تبعد 15 دقيقة فقط، وتضم أطلال دير بندكتي يعود تاريخه إلى القرن الحادي عشر، وهي موقع اشتهر بكونه أحد أماكن تصوير مسلسل "صراع العروش" (</w:t>
      </w:r>
      <w:r w:rsidRPr="008341F4">
        <w:rPr>
          <w:rFonts w:cstheme="minorHAnsi"/>
        </w:rPr>
        <w:t>Game of Thrones</w:t>
      </w:r>
      <w:r w:rsidRPr="008341F4">
        <w:rPr>
          <w:rFonts w:cs="Calibri"/>
          <w:rtl/>
        </w:rPr>
        <w:t>). بعد ذلك، ستحظى بوقت حر لاستكشاف المدينة حسب رغبتك، قبل العودة إلى الفندق في وقت متأخر من بعد الظهر. وجبة العشاء مشمولة.</w:t>
      </w:r>
    </w:p>
    <w:p w14:paraId="3FCBD199" w14:textId="77777777" w:rsidR="008341F4" w:rsidRPr="008341F4" w:rsidRDefault="008341F4" w:rsidP="008341F4">
      <w:pPr>
        <w:bidi/>
        <w:spacing w:after="0" w:line="240" w:lineRule="auto"/>
        <w:rPr>
          <w:rFonts w:cstheme="minorHAnsi"/>
        </w:rPr>
      </w:pPr>
    </w:p>
    <w:p w14:paraId="0934A331" w14:textId="77777777" w:rsidR="008341F4" w:rsidRPr="008341F4" w:rsidRDefault="008341F4" w:rsidP="008341F4">
      <w:pPr>
        <w:bidi/>
        <w:spacing w:after="0" w:line="240" w:lineRule="auto"/>
        <w:rPr>
          <w:rFonts w:cstheme="minorHAnsi"/>
        </w:rPr>
      </w:pPr>
      <w:r w:rsidRPr="008341F4">
        <w:rPr>
          <w:rFonts w:cs="Calibri"/>
          <w:rtl/>
        </w:rPr>
        <w:t>ملاحظة: في بعض الحالات، قد تكون الإقامة في بلدة "تسافتات" (</w:t>
      </w:r>
      <w:proofErr w:type="spellStart"/>
      <w:r w:rsidRPr="008341F4">
        <w:rPr>
          <w:rFonts w:cstheme="minorHAnsi"/>
        </w:rPr>
        <w:t>Cavtat</w:t>
      </w:r>
      <w:proofErr w:type="spellEnd"/>
      <w:r w:rsidRPr="008341F4">
        <w:rPr>
          <w:rFonts w:cs="Calibri"/>
          <w:rtl/>
        </w:rPr>
        <w:t>) الساحلية القريبة من دوبروفنيك. وفي الفترة من نوفمبر إلى مارس، تتوقف خدمة القوارب المتجهة إلى جزيرة "لوكروم"، لذا لن تشمل الرحلة زيارة الجزيرة خلال هذه الأشهر.</w:t>
      </w:r>
    </w:p>
    <w:p w14:paraId="436542A7" w14:textId="77777777" w:rsidR="008341F4" w:rsidRPr="008341F4" w:rsidRDefault="008341F4" w:rsidP="008341F4">
      <w:pPr>
        <w:bidi/>
        <w:spacing w:after="0" w:line="240" w:lineRule="auto"/>
        <w:rPr>
          <w:rFonts w:cstheme="minorHAnsi"/>
        </w:rPr>
      </w:pPr>
    </w:p>
    <w:p w14:paraId="1EBACED2" w14:textId="77777777" w:rsidR="008341F4" w:rsidRPr="00C557E5" w:rsidRDefault="008341F4" w:rsidP="008341F4">
      <w:pPr>
        <w:bidi/>
        <w:spacing w:after="0" w:line="240" w:lineRule="auto"/>
        <w:rPr>
          <w:rFonts w:cs="Calibri"/>
          <w:b/>
          <w:bCs/>
          <w:color w:val="002060"/>
        </w:rPr>
      </w:pPr>
      <w:r w:rsidRPr="00C557E5">
        <w:rPr>
          <w:rFonts w:cs="Calibri"/>
          <w:b/>
          <w:bCs/>
          <w:color w:val="002060"/>
          <w:rtl/>
        </w:rPr>
        <w:lastRenderedPageBreak/>
        <w:t>الأحد 05: دوبروفنيك - كوتور - بودفا - تيرانا.</w:t>
      </w:r>
    </w:p>
    <w:p w14:paraId="7F9D1312" w14:textId="77777777" w:rsidR="008341F4" w:rsidRPr="008341F4" w:rsidRDefault="008341F4" w:rsidP="008341F4">
      <w:pPr>
        <w:bidi/>
        <w:spacing w:after="0" w:line="240" w:lineRule="auto"/>
        <w:rPr>
          <w:rFonts w:cstheme="minorHAnsi"/>
        </w:rPr>
      </w:pPr>
      <w:r w:rsidRPr="008341F4">
        <w:rPr>
          <w:rFonts w:cs="Calibri"/>
          <w:rtl/>
        </w:rPr>
        <w:t>ننطلق في الصباح الباكر باتجاه الجبل الأسود (مونتينيغرو). وبعد إتمام إجراءات الحدود، سنستمتع بالمناظر الساحلية الخلابة وخليج "كوتور". سنعبر الخليج بواسطة عبّارة وصولاً إلى مدينة "كوتور"، حيث ستتاح لك فرصة استكشاف هذه المدينة الجميلة المحاطة بالأسوار، والتي تظهر فيها بوضوح التأثيرات البندقية (نسبة إلى البندقية/فينيسيا). بعد ذلك، سنتوقف في "بودفا" -وهي بلدة ساحرة محاطة بالأسوار ويحيط بها البحر- لتناول الغداء. ثم نتابع رحلتنا نحو ألبانيا. بعد إتمام الإجراءات الجمركية، سنتوجه إلى العاصمة "تيرانا". وجبة العشاء مشمولة.</w:t>
      </w:r>
    </w:p>
    <w:p w14:paraId="47F19000" w14:textId="77777777" w:rsidR="008341F4" w:rsidRPr="008341F4" w:rsidRDefault="008341F4" w:rsidP="008341F4">
      <w:pPr>
        <w:bidi/>
        <w:spacing w:after="0" w:line="240" w:lineRule="auto"/>
        <w:rPr>
          <w:rFonts w:cstheme="minorHAnsi"/>
        </w:rPr>
      </w:pPr>
    </w:p>
    <w:p w14:paraId="192E3096" w14:textId="77777777" w:rsidR="008341F4" w:rsidRPr="00C557E5" w:rsidRDefault="008341F4" w:rsidP="008341F4">
      <w:pPr>
        <w:bidi/>
        <w:spacing w:after="0" w:line="240" w:lineRule="auto"/>
        <w:rPr>
          <w:rFonts w:cs="Calibri"/>
          <w:b/>
          <w:bCs/>
          <w:color w:val="002060"/>
        </w:rPr>
      </w:pPr>
      <w:r w:rsidRPr="00C557E5">
        <w:rPr>
          <w:rFonts w:cs="Calibri"/>
          <w:b/>
          <w:bCs/>
          <w:color w:val="002060"/>
          <w:rtl/>
        </w:rPr>
        <w:t>06 الاثنين: تيرانا - إلباسان - بيلش - بيرات.</w:t>
      </w:r>
    </w:p>
    <w:p w14:paraId="1C0AA324" w14:textId="77777777" w:rsidR="008341F4" w:rsidRPr="008341F4" w:rsidRDefault="008341F4" w:rsidP="008341F4">
      <w:pPr>
        <w:bidi/>
        <w:spacing w:after="0" w:line="240" w:lineRule="auto"/>
        <w:rPr>
          <w:rFonts w:cstheme="minorHAnsi"/>
        </w:rPr>
      </w:pPr>
      <w:r w:rsidRPr="008341F4">
        <w:rPr>
          <w:rFonts w:cs="Calibri"/>
          <w:rtl/>
        </w:rPr>
        <w:t>من تيرانا، ننطلق نحو مدينة "بيرات" - مدينة الألف نافذة - التي تحتضنها الحجارة وتغمرها الأضواء. في طريقنا، سنتوقف في مدينتي "إلباسان" و"بيلش". كانت إلباسان محطة رئيسية على طريق "فيا إغناتيا" (</w:t>
      </w:r>
      <w:r w:rsidRPr="008341F4">
        <w:rPr>
          <w:rFonts w:cstheme="minorHAnsi"/>
        </w:rPr>
        <w:t xml:space="preserve">Via </w:t>
      </w:r>
      <w:proofErr w:type="spellStart"/>
      <w:r w:rsidRPr="008341F4">
        <w:rPr>
          <w:rFonts w:cstheme="minorHAnsi"/>
        </w:rPr>
        <w:t>Egnatia</w:t>
      </w:r>
      <w:proofErr w:type="spellEnd"/>
      <w:r w:rsidRPr="008341F4">
        <w:rPr>
          <w:rFonts w:cs="Calibri"/>
          <w:rtl/>
        </w:rPr>
        <w:t>) القديم، وهو المسار الروماني الذي ربط مدينة "دورس" بالقسطنطينية؛ واليوم، تمزج إلباسان بين الآثار العثمانية والأجواء العصرية. أما "بيلش"، الواقعة في وسط البلاد ضمن منطقة إلباسان، فتُعرف بمناظرها الطبيعية الفريدة التي تزينها البحيرات. تقع بيلش ضمن هضبة "دومري" (</w:t>
      </w:r>
      <w:proofErr w:type="spellStart"/>
      <w:r w:rsidRPr="008341F4">
        <w:rPr>
          <w:rFonts w:cstheme="minorHAnsi"/>
        </w:rPr>
        <w:t>Dumre</w:t>
      </w:r>
      <w:proofErr w:type="spellEnd"/>
      <w:r w:rsidRPr="008341F4">
        <w:rPr>
          <w:rFonts w:cs="Calibri"/>
          <w:rtl/>
        </w:rPr>
        <w:t>) التي تضم أكثر من 80 بحيرة طبيعية تشكلت بفعل العمليات الجيولوجية الكارستية، وتُعد هذه المنطقة وجهة مثالية للسياحة البيئية والاسترخاء في أجواء ريفية هادئة.</w:t>
      </w:r>
    </w:p>
    <w:p w14:paraId="5F215BD7" w14:textId="77777777" w:rsidR="008341F4" w:rsidRPr="008341F4" w:rsidRDefault="008341F4" w:rsidP="008341F4">
      <w:pPr>
        <w:bidi/>
        <w:spacing w:after="0" w:line="240" w:lineRule="auto"/>
        <w:rPr>
          <w:rFonts w:cstheme="minorHAnsi"/>
        </w:rPr>
      </w:pPr>
    </w:p>
    <w:p w14:paraId="1DCD370D" w14:textId="77777777" w:rsidR="008341F4" w:rsidRPr="008341F4" w:rsidRDefault="008341F4" w:rsidP="008341F4">
      <w:pPr>
        <w:bidi/>
        <w:spacing w:after="0" w:line="240" w:lineRule="auto"/>
        <w:rPr>
          <w:rFonts w:cstheme="minorHAnsi"/>
        </w:rPr>
      </w:pPr>
      <w:r w:rsidRPr="008341F4">
        <w:rPr>
          <w:rFonts w:cs="Calibri"/>
          <w:rtl/>
        </w:rPr>
        <w:t>الوصول إلى "بيرات". تتضمن الرحلة جولة استكشافية شاملة برفقة مرشد محلي؛ حيث البيوت العثمانية المتراصة على سفوح التلال، والقلعة الصامتة، والشوارع الضيقة العابقة بالتاريخ، مما يدعونا لبدء رحلتنا بقلوب منفتحة. كما ستتاح لكم فرصة زيارة منزل محلي والاستمتاع بتناول القهوة والحلويات برفقة إحدى العائلات هناك. وقت حر، يليه عشاء تقليدي يتيح لكم تذوق جوهر الثقافة الألبانية.</w:t>
      </w:r>
    </w:p>
    <w:p w14:paraId="64C5AF6F" w14:textId="77777777" w:rsidR="008341F4" w:rsidRPr="008341F4" w:rsidRDefault="008341F4" w:rsidP="008341F4">
      <w:pPr>
        <w:bidi/>
        <w:spacing w:after="0" w:line="240" w:lineRule="auto"/>
        <w:rPr>
          <w:rFonts w:cstheme="minorHAnsi"/>
        </w:rPr>
      </w:pPr>
    </w:p>
    <w:p w14:paraId="0EE81AA1" w14:textId="77777777" w:rsidR="008341F4" w:rsidRPr="00C557E5" w:rsidRDefault="008341F4" w:rsidP="008341F4">
      <w:pPr>
        <w:bidi/>
        <w:spacing w:after="0" w:line="240" w:lineRule="auto"/>
        <w:rPr>
          <w:rFonts w:cs="Calibri"/>
          <w:b/>
          <w:bCs/>
          <w:color w:val="002060"/>
        </w:rPr>
      </w:pPr>
      <w:r w:rsidRPr="00C557E5">
        <w:rPr>
          <w:rFonts w:cs="Calibri"/>
          <w:b/>
          <w:bCs/>
          <w:color w:val="002060"/>
          <w:rtl/>
        </w:rPr>
        <w:t>07 الثلاثاء: بيرات - جيروكاستر.</w:t>
      </w:r>
    </w:p>
    <w:p w14:paraId="49A2CC77" w14:textId="79525C24" w:rsidR="00CF7787" w:rsidRPr="00DF63BF" w:rsidRDefault="008341F4" w:rsidP="008341F4">
      <w:pPr>
        <w:bidi/>
        <w:spacing w:after="0" w:line="240" w:lineRule="auto"/>
        <w:rPr>
          <w:rFonts w:cstheme="minorHAnsi"/>
          <w:color w:val="FF0000"/>
          <w:rtl/>
        </w:rPr>
      </w:pPr>
      <w:r w:rsidRPr="008341F4">
        <w:rPr>
          <w:rFonts w:cs="Calibri"/>
          <w:rtl/>
        </w:rPr>
        <w:t>بعد تناول الإفطار، نتابع رحلتنا نحو "وادي أوسوم" (</w:t>
      </w:r>
      <w:proofErr w:type="spellStart"/>
      <w:r w:rsidRPr="008341F4">
        <w:rPr>
          <w:rFonts w:cstheme="minorHAnsi"/>
        </w:rPr>
        <w:t>Osum</w:t>
      </w:r>
      <w:proofErr w:type="spellEnd"/>
      <w:r w:rsidRPr="008341F4">
        <w:rPr>
          <w:rFonts w:cstheme="minorHAnsi"/>
        </w:rPr>
        <w:t xml:space="preserve"> Canyon</w:t>
      </w:r>
      <w:r w:rsidRPr="008341F4">
        <w:rPr>
          <w:rFonts w:cs="Calibri"/>
          <w:rtl/>
        </w:rPr>
        <w:t>) المذهل، حيث نحتت المياه تضاريس طبيعية تبدو وكأنها من عالم الخيال</w:t>
      </w:r>
      <w:r w:rsidRPr="008341F4">
        <w:rPr>
          <w:rFonts w:cs="Calibri"/>
          <w:color w:val="FF0000"/>
          <w:rtl/>
        </w:rPr>
        <w:t>.</w:t>
      </w:r>
    </w:p>
    <w:p w14:paraId="379D6EB9" w14:textId="77777777" w:rsidR="00CF7787" w:rsidRPr="00DF63BF" w:rsidRDefault="00CF7787" w:rsidP="00CF7787">
      <w:pPr>
        <w:bidi/>
        <w:spacing w:after="0" w:line="240" w:lineRule="auto"/>
        <w:rPr>
          <w:rFonts w:cstheme="minorHAnsi"/>
          <w:rtl/>
        </w:rPr>
      </w:pPr>
    </w:p>
    <w:p w14:paraId="4A8187F0" w14:textId="77777777" w:rsidR="00C557E5" w:rsidRPr="00C557E5" w:rsidRDefault="00C557E5" w:rsidP="00C557E5">
      <w:pPr>
        <w:bidi/>
        <w:spacing w:after="0" w:line="240" w:lineRule="auto"/>
        <w:rPr>
          <w:rFonts w:cs="Calibri"/>
        </w:rPr>
      </w:pPr>
      <w:r w:rsidRPr="00C557E5">
        <w:rPr>
          <w:rFonts w:cs="Calibri"/>
          <w:rtl/>
        </w:rPr>
        <w:t>حيث تتنفس الطبيعة بقوة. سنستمتع هنا بجولة سير خفيفة، ويمكن للراغبين خوض مغامرة التجديف (الرافتينغ). بعد ذلك، نتابع رحلتنا إلى "جيروكاسترا" (</w:t>
      </w:r>
      <w:proofErr w:type="spellStart"/>
      <w:r w:rsidRPr="00C557E5">
        <w:rPr>
          <w:rFonts w:cs="Calibri"/>
        </w:rPr>
        <w:t>Gjirokastra</w:t>
      </w:r>
      <w:proofErr w:type="spellEnd"/>
      <w:r w:rsidRPr="00C557E5">
        <w:rPr>
          <w:rFonts w:cs="Calibri"/>
          <w:rtl/>
        </w:rPr>
        <w:t>)، المعروفة بـ "المدينة الحجرية" والمدرجة ضمن مواقع التراث العالمي لليونسكو، حيث يبدو الزمن وكأنه قد توقف. تشمل الرحلة وجبة العشاء في الفندق.</w:t>
      </w:r>
    </w:p>
    <w:p w14:paraId="6648D5A8" w14:textId="77777777" w:rsidR="00C557E5" w:rsidRPr="00C557E5" w:rsidRDefault="00C557E5" w:rsidP="00C557E5">
      <w:pPr>
        <w:bidi/>
        <w:spacing w:after="0" w:line="240" w:lineRule="auto"/>
        <w:rPr>
          <w:rFonts w:cs="Calibri"/>
        </w:rPr>
      </w:pPr>
    </w:p>
    <w:p w14:paraId="13397536" w14:textId="77777777" w:rsidR="00C557E5" w:rsidRPr="00C557E5" w:rsidRDefault="00C557E5" w:rsidP="00C557E5">
      <w:pPr>
        <w:bidi/>
        <w:spacing w:after="0" w:line="240" w:lineRule="auto"/>
        <w:rPr>
          <w:rFonts w:cs="Calibri"/>
          <w:b/>
          <w:bCs/>
          <w:color w:val="002060"/>
        </w:rPr>
      </w:pPr>
      <w:r w:rsidRPr="00C557E5">
        <w:rPr>
          <w:rFonts w:cs="Calibri"/>
          <w:b/>
          <w:bCs/>
          <w:color w:val="002060"/>
          <w:rtl/>
        </w:rPr>
        <w:t>08 الأربعاء: جيروكاسترا - بوترينت - فلورا.</w:t>
      </w:r>
    </w:p>
    <w:p w14:paraId="1E5250AA" w14:textId="77777777" w:rsidR="00C557E5" w:rsidRPr="00C557E5" w:rsidRDefault="00C557E5" w:rsidP="00C557E5">
      <w:pPr>
        <w:bidi/>
        <w:spacing w:after="0" w:line="240" w:lineRule="auto"/>
        <w:rPr>
          <w:rFonts w:cs="Calibri"/>
        </w:rPr>
      </w:pPr>
      <w:r w:rsidRPr="00C557E5">
        <w:rPr>
          <w:rFonts w:cs="Calibri"/>
          <w:rtl/>
        </w:rPr>
        <w:t>يبدأ اليوم بزيارة "العين الزرقاء" (</w:t>
      </w:r>
      <w:r w:rsidRPr="00C557E5">
        <w:rPr>
          <w:rFonts w:cs="Calibri"/>
        </w:rPr>
        <w:t>Blue Eye</w:t>
      </w:r>
      <w:r w:rsidRPr="00C557E5">
        <w:rPr>
          <w:rFonts w:cs="Calibri"/>
          <w:rtl/>
        </w:rPr>
        <w:t>) بجمالها الساحر؛ وهو نبع يبدو وكأنه يخفي قطعة من السماء في جوف الأرض. نواصل طريقنا إلى حديقة "بوترينت" (</w:t>
      </w:r>
      <w:proofErr w:type="spellStart"/>
      <w:r w:rsidRPr="00C557E5">
        <w:rPr>
          <w:rFonts w:cs="Calibri"/>
        </w:rPr>
        <w:t>Butrint</w:t>
      </w:r>
      <w:proofErr w:type="spellEnd"/>
      <w:r w:rsidRPr="00C557E5">
        <w:rPr>
          <w:rFonts w:cs="Calibri"/>
          <w:rtl/>
        </w:rPr>
        <w:t>) الوطنية، حيث تمتزج الأساطير القديمة والآثار اليونانية-الرومانية بجمال الطبيعة. سنزور الموقع الأثري برفقة مرشد، ونتجول في أرجاء الحديقة الطبيعية، مستكشفين الطيور والأراضي الرطبة والأجواء الهادئة وسط المساحات الخضراء. وقبل إكمال مسارنا، سنتوقف لفترة وجيزة في "بوترينت" للاستراحة. وفي الطريق، سنتوقف أيضاً عند جسر "براتاي" (</w:t>
      </w:r>
      <w:proofErr w:type="spellStart"/>
      <w:r w:rsidRPr="00C557E5">
        <w:rPr>
          <w:rFonts w:cs="Calibri"/>
        </w:rPr>
        <w:t>Brataj</w:t>
      </w:r>
      <w:proofErr w:type="spellEnd"/>
      <w:r w:rsidRPr="00C557E5">
        <w:rPr>
          <w:rFonts w:cs="Calibri"/>
          <w:rtl/>
        </w:rPr>
        <w:t>) -وهو تحفة عثمانية تعلو نهر "شوشيتسا" (</w:t>
      </w:r>
      <w:proofErr w:type="spellStart"/>
      <w:r w:rsidRPr="00C557E5">
        <w:rPr>
          <w:rFonts w:cs="Calibri"/>
        </w:rPr>
        <w:t>Shushicë</w:t>
      </w:r>
      <w:proofErr w:type="spellEnd"/>
      <w:r w:rsidRPr="00C557E5">
        <w:rPr>
          <w:rFonts w:cs="Calibri"/>
          <w:rtl/>
        </w:rPr>
        <w:t>)- حيث يمكن التقاط الصور والاستمتاع باستراحة أخيرة قبل الوصول إلى وجهتنا. نصل إلى مدينة "فلورا" (</w:t>
      </w:r>
      <w:proofErr w:type="spellStart"/>
      <w:r w:rsidRPr="00C557E5">
        <w:rPr>
          <w:rFonts w:cs="Calibri"/>
        </w:rPr>
        <w:t>Vlorë</w:t>
      </w:r>
      <w:proofErr w:type="spellEnd"/>
      <w:r w:rsidRPr="00C557E5">
        <w:rPr>
          <w:rFonts w:cs="Calibri"/>
          <w:rtl/>
        </w:rPr>
        <w:t>)، حيث يلتقي البحر الأدرياتيكي بالبحر الأيوني في عناقٍ أبدي. ستتاح لكم فرصة التجول بحرية وقت الغروب، والاستمتاع بوجبة العشاء على إيقاع أمواج البحر الهادئة. وجبة العشاء مشمولة.</w:t>
      </w:r>
    </w:p>
    <w:p w14:paraId="56ED5E80" w14:textId="77777777" w:rsidR="00C557E5" w:rsidRPr="00C557E5" w:rsidRDefault="00C557E5" w:rsidP="00C557E5">
      <w:pPr>
        <w:bidi/>
        <w:spacing w:after="0" w:line="240" w:lineRule="auto"/>
        <w:rPr>
          <w:rFonts w:cs="Calibri"/>
        </w:rPr>
      </w:pPr>
    </w:p>
    <w:p w14:paraId="6B4F3F0C" w14:textId="77777777" w:rsidR="00C557E5" w:rsidRPr="00C557E5" w:rsidRDefault="00C557E5" w:rsidP="00C557E5">
      <w:pPr>
        <w:bidi/>
        <w:spacing w:after="0" w:line="240" w:lineRule="auto"/>
        <w:rPr>
          <w:rFonts w:cs="Calibri"/>
          <w:b/>
          <w:bCs/>
          <w:color w:val="002060"/>
        </w:rPr>
      </w:pPr>
      <w:r w:rsidRPr="00C557E5">
        <w:rPr>
          <w:rFonts w:cs="Calibri"/>
          <w:b/>
          <w:bCs/>
          <w:color w:val="002060"/>
          <w:rtl/>
        </w:rPr>
        <w:t>09 الخميس: فلورا - أبولونيا - دوريس - تيرانا.</w:t>
      </w:r>
    </w:p>
    <w:p w14:paraId="5A329470" w14:textId="77777777" w:rsidR="00C557E5" w:rsidRPr="00C557E5" w:rsidRDefault="00C557E5" w:rsidP="00C557E5">
      <w:pPr>
        <w:bidi/>
        <w:spacing w:after="0" w:line="240" w:lineRule="auto"/>
        <w:rPr>
          <w:rFonts w:cs="Calibri"/>
        </w:rPr>
      </w:pPr>
      <w:r w:rsidRPr="00C557E5">
        <w:rPr>
          <w:rFonts w:cs="Calibri"/>
          <w:rtl/>
        </w:rPr>
        <w:t>نبدأ يومنا بزيارة الموقع الأثري "أبولونيا" (</w:t>
      </w:r>
      <w:r w:rsidRPr="00C557E5">
        <w:rPr>
          <w:rFonts w:cs="Calibri"/>
        </w:rPr>
        <w:t>Apollonia</w:t>
      </w:r>
      <w:r w:rsidRPr="00C557E5">
        <w:rPr>
          <w:rFonts w:cs="Calibri"/>
          <w:rtl/>
        </w:rPr>
        <w:t>)، حيث تنتصب الأعمدة وسط أجواءٍ يملؤها الهدوء، وتتوزع الآثار بين أشجار الزيتون. نتابع الرحلة إلى مدينة "دوريس" (</w:t>
      </w:r>
      <w:proofErr w:type="spellStart"/>
      <w:r w:rsidRPr="00C557E5">
        <w:rPr>
          <w:rFonts w:cs="Calibri"/>
        </w:rPr>
        <w:t>Durrës</w:t>
      </w:r>
      <w:proofErr w:type="spellEnd"/>
      <w:r w:rsidRPr="00C557E5">
        <w:rPr>
          <w:rFonts w:cs="Calibri"/>
          <w:rtl/>
        </w:rPr>
        <w:t>)، وهي مدينة متوسطية نابضة بالحياة، تضم مدرجاً رومانياً وشوارع تعج بالحركة. سنتناول وجبة الغداء لتذوق نكهات الساحل. محطتنا الأخيرة ستكون قلعة "بريزا" (</w:t>
      </w:r>
      <w:r w:rsidRPr="00C557E5">
        <w:rPr>
          <w:rFonts w:cs="Calibri"/>
        </w:rPr>
        <w:t>Preza</w:t>
      </w:r>
      <w:r w:rsidRPr="00C557E5">
        <w:rPr>
          <w:rFonts w:cs="Calibri"/>
          <w:rtl/>
        </w:rPr>
        <w:t>) الهادئة، التي توفر إطلالاتٍ تودع بها المناظر الطبيعية الألبانية. نعود إلى "تيرانا" (</w:t>
      </w:r>
      <w:r w:rsidRPr="00C557E5">
        <w:rPr>
          <w:rFonts w:cs="Calibri"/>
        </w:rPr>
        <w:t>Tirana</w:t>
      </w:r>
      <w:r w:rsidRPr="00C557E5">
        <w:rPr>
          <w:rFonts w:cs="Calibri"/>
          <w:rtl/>
        </w:rPr>
        <w:t>) حاملين في قلوبنا ذكرياتٍ تفيض بجمال الضوء والحجر والمياه. نصل إلى تيرانا في وقت متأخر من بعد الظهر، حيث يتم التوجه إلى مكان الإقامة.</w:t>
      </w:r>
    </w:p>
    <w:p w14:paraId="617567E0" w14:textId="77777777" w:rsidR="00C557E5" w:rsidRPr="00C557E5" w:rsidRDefault="00C557E5" w:rsidP="00C557E5">
      <w:pPr>
        <w:bidi/>
        <w:spacing w:after="0" w:line="240" w:lineRule="auto"/>
        <w:rPr>
          <w:rFonts w:cs="Calibri"/>
        </w:rPr>
      </w:pPr>
    </w:p>
    <w:p w14:paraId="701ED862" w14:textId="77777777" w:rsidR="00C557E5" w:rsidRPr="00C557E5" w:rsidRDefault="00C557E5" w:rsidP="00C557E5">
      <w:pPr>
        <w:bidi/>
        <w:spacing w:after="0" w:line="240" w:lineRule="auto"/>
        <w:rPr>
          <w:rFonts w:cs="Calibri"/>
          <w:b/>
          <w:bCs/>
          <w:color w:val="002060"/>
        </w:rPr>
      </w:pPr>
      <w:r w:rsidRPr="00C557E5">
        <w:rPr>
          <w:rFonts w:cs="Calibri"/>
          <w:b/>
          <w:bCs/>
          <w:color w:val="002060"/>
          <w:rtl/>
        </w:rPr>
        <w:t>10 الجمعة: تيرانا.</w:t>
      </w:r>
    </w:p>
    <w:p w14:paraId="72D760E7" w14:textId="6A6029E6" w:rsidR="00CF7787" w:rsidRPr="00C557E5" w:rsidRDefault="00C557E5" w:rsidP="00C557E5">
      <w:pPr>
        <w:bidi/>
        <w:spacing w:after="0" w:line="240" w:lineRule="auto"/>
        <w:rPr>
          <w:rFonts w:cs="Calibri"/>
        </w:rPr>
      </w:pPr>
      <w:r w:rsidRPr="00C557E5">
        <w:rPr>
          <w:rFonts w:cs="Calibri"/>
          <w:rtl/>
        </w:rPr>
        <w:t>بعد تناول وجبة الإفطار، سنرافقكم إلى المطار، لتختتم رحلتكم تاركةً في ذاكرتكم ذكرياتٍ رائعة لا تُنسى.</w:t>
      </w:r>
    </w:p>
    <w:p w14:paraId="211F586D" w14:textId="77777777" w:rsidR="00C557E5" w:rsidRPr="00C557E5" w:rsidRDefault="00C557E5" w:rsidP="00C557E5">
      <w:pPr>
        <w:bidi/>
        <w:spacing w:after="0" w:line="240" w:lineRule="auto"/>
        <w:rPr>
          <w:rFonts w:cs="Calibri"/>
          <w:rtl/>
        </w:rPr>
      </w:pPr>
    </w:p>
    <w:p w14:paraId="58A9EA25" w14:textId="77777777" w:rsidR="00CF7787" w:rsidRDefault="00CF7787" w:rsidP="00CF7787">
      <w:pPr>
        <w:bidi/>
        <w:spacing w:after="0" w:line="240" w:lineRule="auto"/>
        <w:rPr>
          <w:rFonts w:cs="Arial"/>
          <w:b/>
          <w:bCs/>
          <w:color w:val="FF0000"/>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lastRenderedPageBreak/>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B502E7">
      <w:pPr>
        <w:pStyle w:val="ListParagraph"/>
        <w:numPr>
          <w:ilvl w:val="0"/>
          <w:numId w:val="16"/>
        </w:numPr>
        <w:bidi/>
        <w:spacing w:after="0" w:line="360" w:lineRule="auto"/>
      </w:pPr>
      <w:r w:rsidRPr="00B502E7">
        <w:rPr>
          <w:rFonts w:cs="Arial"/>
          <w:rtl/>
        </w:rPr>
        <w:t>المواصلات بواسطة باص سياحي</w:t>
      </w:r>
    </w:p>
    <w:p w14:paraId="14704C68" w14:textId="30D76CE3" w:rsidR="00CF7787" w:rsidRDefault="00CF7787" w:rsidP="00B502E7">
      <w:pPr>
        <w:pStyle w:val="ListParagraph"/>
        <w:numPr>
          <w:ilvl w:val="0"/>
          <w:numId w:val="16"/>
        </w:numPr>
        <w:bidi/>
        <w:spacing w:after="0" w:line="360" w:lineRule="auto"/>
      </w:pPr>
      <w:r w:rsidRPr="00B502E7">
        <w:rPr>
          <w:rFonts w:cs="Arial"/>
          <w:rtl/>
        </w:rPr>
        <w:t>التأمين للخدمات المذكورة بالبرنامج</w:t>
      </w:r>
    </w:p>
    <w:p w14:paraId="332FEA47" w14:textId="5933BC9B" w:rsidR="00CF7787" w:rsidRDefault="00CF7787" w:rsidP="00B502E7">
      <w:pPr>
        <w:pStyle w:val="ListParagraph"/>
        <w:numPr>
          <w:ilvl w:val="0"/>
          <w:numId w:val="16"/>
        </w:numPr>
        <w:bidi/>
        <w:spacing w:after="0" w:line="360" w:lineRule="auto"/>
      </w:pPr>
      <w:r w:rsidRPr="00B502E7">
        <w:rPr>
          <w:rFonts w:cs="Arial"/>
          <w:rtl/>
        </w:rPr>
        <w:t>دليل سياحي باللغة الانجليزية</w:t>
      </w:r>
    </w:p>
    <w:p w14:paraId="503B7DFC" w14:textId="39F3CE07" w:rsidR="00CF7787" w:rsidRDefault="00CF7787" w:rsidP="00B502E7">
      <w:pPr>
        <w:pStyle w:val="ListParagraph"/>
        <w:numPr>
          <w:ilvl w:val="0"/>
          <w:numId w:val="16"/>
        </w:numPr>
        <w:bidi/>
        <w:spacing w:after="0" w:line="360" w:lineRule="auto"/>
      </w:pPr>
      <w:r w:rsidRPr="00B502E7">
        <w:rPr>
          <w:rFonts w:cs="Arial"/>
          <w:rtl/>
        </w:rPr>
        <w:t>الإقامة في فنادق 3 أو 4 نجوم</w:t>
      </w:r>
    </w:p>
    <w:p w14:paraId="155CFE5F" w14:textId="045E8A7F" w:rsidR="00CF7787" w:rsidRDefault="00CF7787" w:rsidP="00B502E7">
      <w:pPr>
        <w:pStyle w:val="ListParagraph"/>
        <w:numPr>
          <w:ilvl w:val="0"/>
          <w:numId w:val="16"/>
        </w:numPr>
        <w:bidi/>
        <w:spacing w:after="0" w:line="360" w:lineRule="auto"/>
      </w:pPr>
      <w:r w:rsidRPr="00B502E7">
        <w:rPr>
          <w:rFonts w:cs="Arial"/>
          <w:rtl/>
        </w:rPr>
        <w:t>بوفيه الإفطار</w:t>
      </w:r>
    </w:p>
    <w:p w14:paraId="2D419199" w14:textId="7C131D78" w:rsidR="009252EE" w:rsidRPr="00B502E7" w:rsidRDefault="00CF7787" w:rsidP="00B502E7">
      <w:pPr>
        <w:pStyle w:val="ListParagraph"/>
        <w:numPr>
          <w:ilvl w:val="0"/>
          <w:numId w:val="16"/>
        </w:numPr>
        <w:bidi/>
        <w:spacing w:after="0" w:line="360" w:lineRule="auto"/>
        <w:rPr>
          <w:rFonts w:cs="Arial"/>
        </w:rPr>
      </w:pPr>
      <w:r w:rsidRPr="00B502E7">
        <w:rPr>
          <w:rFonts w:cs="Arial"/>
          <w:rtl/>
        </w:rPr>
        <w:t>الاستقبال في المطار الرئيسي</w:t>
      </w:r>
    </w:p>
    <w:p w14:paraId="4C3EEB96" w14:textId="77777777" w:rsidR="00B502E7" w:rsidRDefault="00B502E7" w:rsidP="00B502E7">
      <w:pPr>
        <w:pStyle w:val="ListParagraph"/>
        <w:numPr>
          <w:ilvl w:val="0"/>
          <w:numId w:val="16"/>
        </w:numPr>
        <w:bidi/>
        <w:spacing w:after="0" w:line="360" w:lineRule="auto"/>
      </w:pPr>
      <w:r w:rsidRPr="00B502E7">
        <w:rPr>
          <w:rFonts w:cs="Arial"/>
          <w:rtl/>
        </w:rPr>
        <w:t>جولة سياحية في: أثينا، بومبي</w:t>
      </w:r>
    </w:p>
    <w:p w14:paraId="24E0A792" w14:textId="77777777" w:rsidR="00B502E7" w:rsidRDefault="00B502E7" w:rsidP="00B502E7">
      <w:pPr>
        <w:pStyle w:val="ListParagraph"/>
        <w:numPr>
          <w:ilvl w:val="0"/>
          <w:numId w:val="16"/>
        </w:numPr>
        <w:bidi/>
        <w:spacing w:after="0" w:line="360" w:lineRule="auto"/>
      </w:pPr>
      <w:r w:rsidRPr="00B502E7">
        <w:rPr>
          <w:rFonts w:cs="Arial"/>
          <w:rtl/>
        </w:rPr>
        <w:t>توصيل مسائي: حي بلاكا في أثينا</w:t>
      </w:r>
    </w:p>
    <w:p w14:paraId="598949DB" w14:textId="77777777" w:rsidR="00B502E7" w:rsidRDefault="00B502E7" w:rsidP="00B502E7">
      <w:pPr>
        <w:pStyle w:val="ListParagraph"/>
        <w:numPr>
          <w:ilvl w:val="0"/>
          <w:numId w:val="16"/>
        </w:numPr>
        <w:bidi/>
        <w:spacing w:after="0" w:line="360" w:lineRule="auto"/>
      </w:pPr>
      <w:r w:rsidRPr="00B502E7">
        <w:rPr>
          <w:rFonts w:cs="Arial"/>
          <w:rtl/>
        </w:rPr>
        <w:t>تذاكر الدخول: الموقع الأثري في أوليمبيا (مع جولة إرشادية)، بومبي</w:t>
      </w:r>
    </w:p>
    <w:p w14:paraId="02E32AC8" w14:textId="77777777" w:rsidR="00B502E7" w:rsidRDefault="00B502E7" w:rsidP="00B502E7">
      <w:pPr>
        <w:pStyle w:val="ListParagraph"/>
        <w:numPr>
          <w:ilvl w:val="0"/>
          <w:numId w:val="16"/>
        </w:numPr>
        <w:bidi/>
        <w:spacing w:after="0" w:line="360" w:lineRule="auto"/>
      </w:pPr>
      <w:r w:rsidRPr="00B502E7">
        <w:rPr>
          <w:rFonts w:cs="Arial"/>
          <w:rtl/>
        </w:rPr>
        <w:t>العبّارات: إيغومينيتسا (اليونان) / برينديزي (إيطاليا)، نابولي / كابري / سورينتو</w:t>
      </w:r>
    </w:p>
    <w:p w14:paraId="5FECF46D" w14:textId="77777777" w:rsidR="00B502E7" w:rsidRDefault="00B502E7" w:rsidP="00B502E7">
      <w:pPr>
        <w:pStyle w:val="ListParagraph"/>
        <w:numPr>
          <w:ilvl w:val="0"/>
          <w:numId w:val="16"/>
        </w:numPr>
        <w:bidi/>
        <w:spacing w:after="0" w:line="360" w:lineRule="auto"/>
      </w:pPr>
      <w:r w:rsidRPr="00B502E7">
        <w:rPr>
          <w:rFonts w:cs="Arial"/>
          <w:rtl/>
        </w:rPr>
        <w:t>وجبة غداء واحدة مشمولة في: ماتيرا</w:t>
      </w:r>
    </w:p>
    <w:p w14:paraId="482550A8" w14:textId="2069D52A" w:rsidR="00B502E7" w:rsidRPr="00CF7787" w:rsidRDefault="00B502E7" w:rsidP="00B502E7">
      <w:pPr>
        <w:pStyle w:val="ListParagraph"/>
        <w:numPr>
          <w:ilvl w:val="0"/>
          <w:numId w:val="16"/>
        </w:numPr>
        <w:bidi/>
        <w:spacing w:after="0" w:line="360" w:lineRule="auto"/>
        <w:rPr>
          <w:rtl/>
        </w:rPr>
      </w:pPr>
      <w:r w:rsidRPr="00B502E7">
        <w:rPr>
          <w:rFonts w:cs="Arial"/>
          <w:rtl/>
        </w:rPr>
        <w:t>وجبة عشاء واحدة مشمولة في: باتراس</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7A7DE4CF" w14:textId="77777777" w:rsidR="00397926" w:rsidRPr="00DF63BF" w:rsidRDefault="00397926" w:rsidP="00B502E7">
      <w:pPr>
        <w:bidi/>
        <w:spacing w:after="0" w:line="240" w:lineRule="auto"/>
        <w:rPr>
          <w:rFonts w:eastAsia="Times New Roman" w:cstheme="minorHAnsi"/>
          <w:sz w:val="34"/>
          <w:szCs w:val="34"/>
          <w:rtl/>
        </w:rPr>
      </w:pPr>
    </w:p>
    <w:sectPr w:rsidR="00397926" w:rsidRPr="00DF63B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A32761" w14:textId="77777777" w:rsidR="0020614A" w:rsidRDefault="0020614A" w:rsidP="001A37AE">
      <w:pPr>
        <w:spacing w:after="0" w:line="240" w:lineRule="auto"/>
      </w:pPr>
      <w:r>
        <w:separator/>
      </w:r>
    </w:p>
  </w:endnote>
  <w:endnote w:type="continuationSeparator" w:id="0">
    <w:p w14:paraId="3F14AA5B" w14:textId="77777777" w:rsidR="0020614A" w:rsidRDefault="0020614A"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7E28B0" w14:textId="77777777" w:rsidR="0020614A" w:rsidRDefault="0020614A" w:rsidP="001A37AE">
      <w:pPr>
        <w:spacing w:after="0" w:line="240" w:lineRule="auto"/>
      </w:pPr>
      <w:r>
        <w:separator/>
      </w:r>
    </w:p>
  </w:footnote>
  <w:footnote w:type="continuationSeparator" w:id="0">
    <w:p w14:paraId="3767B8A2" w14:textId="77777777" w:rsidR="0020614A" w:rsidRDefault="0020614A"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F11D6"/>
    <w:multiLevelType w:val="multilevel"/>
    <w:tmpl w:val="04C2B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F969E6"/>
    <w:multiLevelType w:val="hybridMultilevel"/>
    <w:tmpl w:val="CE4CC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4"/>
  </w:num>
  <w:num w:numId="2" w16cid:durableId="512231530">
    <w:abstractNumId w:val="14"/>
  </w:num>
  <w:num w:numId="3" w16cid:durableId="106392905">
    <w:abstractNumId w:val="2"/>
  </w:num>
  <w:num w:numId="4" w16cid:durableId="902914931">
    <w:abstractNumId w:val="15"/>
  </w:num>
  <w:num w:numId="5" w16cid:durableId="1578974832">
    <w:abstractNumId w:val="12"/>
  </w:num>
  <w:num w:numId="6" w16cid:durableId="1609462405">
    <w:abstractNumId w:val="1"/>
  </w:num>
  <w:num w:numId="7" w16cid:durableId="293415416">
    <w:abstractNumId w:val="11"/>
  </w:num>
  <w:num w:numId="8" w16cid:durableId="199635542">
    <w:abstractNumId w:val="7"/>
  </w:num>
  <w:num w:numId="9" w16cid:durableId="538126721">
    <w:abstractNumId w:val="6"/>
  </w:num>
  <w:num w:numId="10" w16cid:durableId="1998142691">
    <w:abstractNumId w:val="10"/>
  </w:num>
  <w:num w:numId="11" w16cid:durableId="1272207722">
    <w:abstractNumId w:val="9"/>
  </w:num>
  <w:num w:numId="12" w16cid:durableId="929659708">
    <w:abstractNumId w:val="16"/>
  </w:num>
  <w:num w:numId="13" w16cid:durableId="1728525999">
    <w:abstractNumId w:val="8"/>
  </w:num>
  <w:num w:numId="14" w16cid:durableId="1419983562">
    <w:abstractNumId w:val="3"/>
  </w:num>
  <w:num w:numId="15" w16cid:durableId="168639550">
    <w:abstractNumId w:val="13"/>
  </w:num>
  <w:num w:numId="16" w16cid:durableId="429476252">
    <w:abstractNumId w:val="5"/>
  </w:num>
  <w:num w:numId="17" w16cid:durableId="1433742959">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A4F49"/>
    <w:rsid w:val="000B4E1F"/>
    <w:rsid w:val="000E3E27"/>
    <w:rsid w:val="00120709"/>
    <w:rsid w:val="001230E6"/>
    <w:rsid w:val="001262D0"/>
    <w:rsid w:val="00127988"/>
    <w:rsid w:val="001434D5"/>
    <w:rsid w:val="0016489E"/>
    <w:rsid w:val="001A37AE"/>
    <w:rsid w:val="001A425F"/>
    <w:rsid w:val="001B44C2"/>
    <w:rsid w:val="001B67BC"/>
    <w:rsid w:val="001C2293"/>
    <w:rsid w:val="001E1779"/>
    <w:rsid w:val="0020614A"/>
    <w:rsid w:val="00213CC0"/>
    <w:rsid w:val="002203B9"/>
    <w:rsid w:val="002268CF"/>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1A28"/>
    <w:rsid w:val="005F7CA5"/>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A62BE"/>
    <w:rsid w:val="007D6814"/>
    <w:rsid w:val="007E4E1D"/>
    <w:rsid w:val="008035FB"/>
    <w:rsid w:val="0083045C"/>
    <w:rsid w:val="008341F4"/>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502E7"/>
    <w:rsid w:val="00B60538"/>
    <w:rsid w:val="00B727A8"/>
    <w:rsid w:val="00B905B3"/>
    <w:rsid w:val="00BE726B"/>
    <w:rsid w:val="00BF1275"/>
    <w:rsid w:val="00C15D41"/>
    <w:rsid w:val="00C31FD5"/>
    <w:rsid w:val="00C557E5"/>
    <w:rsid w:val="00C60D87"/>
    <w:rsid w:val="00C86A0C"/>
    <w:rsid w:val="00CC59BF"/>
    <w:rsid w:val="00CF5E42"/>
    <w:rsid w:val="00CF7787"/>
    <w:rsid w:val="00D005EE"/>
    <w:rsid w:val="00D124F8"/>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63412">
      <w:bodyDiv w:val="1"/>
      <w:marLeft w:val="0"/>
      <w:marRight w:val="0"/>
      <w:marTop w:val="0"/>
      <w:marBottom w:val="0"/>
      <w:divBdr>
        <w:top w:val="none" w:sz="0" w:space="0" w:color="auto"/>
        <w:left w:val="none" w:sz="0" w:space="0" w:color="auto"/>
        <w:bottom w:val="none" w:sz="0" w:space="0" w:color="auto"/>
        <w:right w:val="none" w:sz="0" w:space="0" w:color="auto"/>
      </w:divBdr>
    </w:div>
    <w:div w:id="124474110">
      <w:bodyDiv w:val="1"/>
      <w:marLeft w:val="0"/>
      <w:marRight w:val="0"/>
      <w:marTop w:val="0"/>
      <w:marBottom w:val="0"/>
      <w:divBdr>
        <w:top w:val="none" w:sz="0" w:space="0" w:color="auto"/>
        <w:left w:val="none" w:sz="0" w:space="0" w:color="auto"/>
        <w:bottom w:val="none" w:sz="0" w:space="0" w:color="auto"/>
        <w:right w:val="none" w:sz="0" w:space="0" w:color="auto"/>
      </w:divBdr>
    </w:div>
    <w:div w:id="163085477">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424419673">
      <w:bodyDiv w:val="1"/>
      <w:marLeft w:val="0"/>
      <w:marRight w:val="0"/>
      <w:marTop w:val="0"/>
      <w:marBottom w:val="0"/>
      <w:divBdr>
        <w:top w:val="none" w:sz="0" w:space="0" w:color="auto"/>
        <w:left w:val="none" w:sz="0" w:space="0" w:color="auto"/>
        <w:bottom w:val="none" w:sz="0" w:space="0" w:color="auto"/>
        <w:right w:val="none" w:sz="0" w:space="0" w:color="auto"/>
      </w:divBdr>
    </w:div>
    <w:div w:id="798958980">
      <w:bodyDiv w:val="1"/>
      <w:marLeft w:val="0"/>
      <w:marRight w:val="0"/>
      <w:marTop w:val="0"/>
      <w:marBottom w:val="0"/>
      <w:divBdr>
        <w:top w:val="none" w:sz="0" w:space="0" w:color="auto"/>
        <w:left w:val="none" w:sz="0" w:space="0" w:color="auto"/>
        <w:bottom w:val="none" w:sz="0" w:space="0" w:color="auto"/>
        <w:right w:val="none" w:sz="0" w:space="0" w:color="auto"/>
      </w:divBdr>
    </w:div>
    <w:div w:id="833180807">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188788345">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64797841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753970449">
      <w:bodyDiv w:val="1"/>
      <w:marLeft w:val="0"/>
      <w:marRight w:val="0"/>
      <w:marTop w:val="0"/>
      <w:marBottom w:val="0"/>
      <w:divBdr>
        <w:top w:val="none" w:sz="0" w:space="0" w:color="auto"/>
        <w:left w:val="none" w:sz="0" w:space="0" w:color="auto"/>
        <w:bottom w:val="none" w:sz="0" w:space="0" w:color="auto"/>
        <w:right w:val="none" w:sz="0" w:space="0" w:color="auto"/>
      </w:divBdr>
    </w:div>
    <w:div w:id="1809469387">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10062&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1113</Words>
  <Characters>6349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2026-10-25T08:59:00Z</dcterms:created>
  <dcterms:modified xsi:type="dcterms:W3CDTF">2026-10-25T08:59:00Z</dcterms:modified>
</cp:coreProperties>
</file>