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E46A5" w14:textId="7B74AA75" w:rsidR="00501DB6" w:rsidRPr="00501DB6" w:rsidRDefault="00501DB6" w:rsidP="00501DB6">
      <w:pPr>
        <w:pStyle w:val="Heading2"/>
        <w:tabs>
          <w:tab w:val="left" w:pos="2280"/>
        </w:tabs>
        <w:bidi w:val="0"/>
        <w:spacing w:before="0" w:after="0" w:line="360" w:lineRule="auto"/>
        <w:ind w:left="2880"/>
        <w:rPr>
          <w:rFonts w:ascii="Arial" w:hAnsi="Arial" w:cs="Arial"/>
          <w:color w:val="134E92"/>
          <w:sz w:val="40"/>
          <w:szCs w:val="40"/>
        </w:rPr>
      </w:pPr>
      <w:r>
        <w:rPr>
          <w:rFonts w:ascii="Arial" w:hAnsi="Arial" w:cs="Arial"/>
          <w:b/>
          <w:bCs/>
          <w:color w:val="134E92"/>
          <w:sz w:val="40"/>
          <w:szCs w:val="40"/>
          <w:rtl/>
        </w:rPr>
        <w:tab/>
      </w:r>
      <w:hyperlink r:id="rId7" w:history="1">
        <w:r w:rsidRPr="00501DB6">
          <w:rPr>
            <w:b/>
            <w:bCs/>
            <w:color w:val="134E92"/>
            <w:sz w:val="40"/>
            <w:szCs w:val="40"/>
          </w:rPr>
          <w:t>Contrasts of Japan</w:t>
        </w:r>
      </w:hyperlink>
      <w:r w:rsidRPr="00501DB6">
        <w:rPr>
          <w:rFonts w:ascii="Arial" w:hAnsi="Arial" w:cs="Arial"/>
          <w:b/>
          <w:bCs/>
          <w:color w:val="134E92"/>
          <w:sz w:val="40"/>
          <w:szCs w:val="40"/>
          <w:rtl/>
        </w:rPr>
        <w:br/>
      </w:r>
      <w:r w:rsidRPr="00501DB6">
        <w:rPr>
          <w:rFonts w:ascii="Arial" w:hAnsi="Arial" w:cs="Arial"/>
          <w:color w:val="134E92"/>
          <w:sz w:val="40"/>
          <w:szCs w:val="40"/>
          <w:rtl/>
        </w:rPr>
        <w:t>اليابان بين الأصالة والحداثة</w:t>
      </w:r>
    </w:p>
    <w:p w14:paraId="733C9D92" w14:textId="072C886A" w:rsidR="00501DB6" w:rsidRPr="00501DB6" w:rsidRDefault="00501DB6" w:rsidP="00501DB6">
      <w:pPr>
        <w:pStyle w:val="Heading2"/>
        <w:spacing w:before="0" w:after="0" w:line="360" w:lineRule="auto"/>
        <w:jc w:val="center"/>
        <w:rPr>
          <w:rFonts w:ascii="Raleway" w:hAnsi="Raleway"/>
          <w:color w:val="FFFFFF"/>
          <w:sz w:val="24"/>
          <w:szCs w:val="24"/>
        </w:rPr>
      </w:pPr>
      <w:r w:rsidRPr="00501DB6">
        <w:rPr>
          <w:rFonts w:ascii="Arial" w:hAnsi="Arial" w:cs="Arial"/>
          <w:color w:val="134E92"/>
          <w:sz w:val="40"/>
          <w:szCs w:val="40"/>
        </w:rPr>
        <w:t>ID</w:t>
      </w:r>
      <w:r w:rsidR="001B67BC" w:rsidRPr="00501DB6">
        <w:rPr>
          <w:rFonts w:ascii="Arial" w:hAnsi="Arial" w:cs="Arial"/>
          <w:color w:val="134E92"/>
          <w:sz w:val="40"/>
          <w:szCs w:val="40"/>
        </w:rPr>
        <w:t>:</w:t>
      </w:r>
      <w:r w:rsidR="008B2105" w:rsidRPr="00501DB6">
        <w:rPr>
          <w:rFonts w:ascii="Arial" w:hAnsi="Arial" w:cs="Arial"/>
          <w:color w:val="134E92"/>
          <w:sz w:val="40"/>
          <w:szCs w:val="40"/>
        </w:rPr>
        <w:t xml:space="preserve"> </w:t>
      </w:r>
      <w:r w:rsidRPr="00501DB6">
        <w:rPr>
          <w:rFonts w:ascii="Arial" w:hAnsi="Arial" w:cs="Arial"/>
          <w:color w:val="134E92"/>
          <w:sz w:val="40"/>
          <w:szCs w:val="40"/>
        </w:rPr>
        <w:t>2603378</w:t>
      </w:r>
    </w:p>
    <w:p w14:paraId="5234801D" w14:textId="16C9C243" w:rsidR="00397926" w:rsidRPr="00501DB6" w:rsidRDefault="00397926" w:rsidP="00501DB6">
      <w:pPr>
        <w:bidi/>
        <w:spacing w:after="0" w:line="240" w:lineRule="auto"/>
        <w:rPr>
          <w:rFonts w:ascii="Tahoma" w:eastAsia="Quattrocento Sans" w:hAnsi="Tahoma" w:cs="Tahoma"/>
          <w:bCs/>
          <w:color w:val="991764"/>
          <w:sz w:val="20"/>
          <w:szCs w:val="20"/>
        </w:rPr>
      </w:pPr>
    </w:p>
    <w:p w14:paraId="18323CD4" w14:textId="23E7832D" w:rsidR="00074760" w:rsidRDefault="00074760" w:rsidP="00501DB6">
      <w:pPr>
        <w:pStyle w:val="ListParagraph"/>
        <w:bidi/>
        <w:spacing w:after="0" w:line="276" w:lineRule="auto"/>
        <w:rPr>
          <w:rFonts w:eastAsia="Times New Roman" w:cstheme="minorHAnsi"/>
          <w:color w:val="4472C4" w:themeColor="accent1"/>
          <w:rtl/>
        </w:rPr>
      </w:pPr>
      <w:r w:rsidRPr="00074760">
        <w:rPr>
          <w:rFonts w:eastAsia="Times New Roman" w:cstheme="minorHAnsi"/>
          <w:color w:val="4472C4" w:themeColor="accent1"/>
          <w:rtl/>
        </w:rPr>
        <w:t>01 الأربعاء / السبت. طوكيو</w:t>
      </w:r>
    </w:p>
    <w:p w14:paraId="03A0217B" w14:textId="77777777" w:rsidR="00501DB6" w:rsidRPr="00074760" w:rsidRDefault="00501DB6" w:rsidP="00501DB6">
      <w:pPr>
        <w:pStyle w:val="ListParagraph"/>
        <w:bidi/>
        <w:spacing w:after="0" w:line="276" w:lineRule="auto"/>
        <w:rPr>
          <w:rFonts w:eastAsia="Times New Roman" w:cstheme="minorHAnsi"/>
          <w:color w:val="4472C4" w:themeColor="accent1"/>
        </w:rPr>
      </w:pPr>
    </w:p>
    <w:p w14:paraId="5A5454D3"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مرحباً بكم في اليابان! بعد إتمام إجراءات الجمارك، سيتم نقلكم إلى الفندق بواسطة حافلة مشتركة. بقية اليوم متاح لكم للاستمتاع به كما يحلو لكم. وفي فترة ما بعد الظهر، ستتلقون تفاصيل حول بدء برنامج جولتكم السياحية.</w:t>
      </w:r>
    </w:p>
    <w:p w14:paraId="70470B40" w14:textId="77777777" w:rsidR="00074760" w:rsidRPr="00074760" w:rsidRDefault="00074760" w:rsidP="00501DB6">
      <w:pPr>
        <w:pStyle w:val="ListParagraph"/>
        <w:bidi/>
        <w:spacing w:after="0" w:line="276" w:lineRule="auto"/>
        <w:rPr>
          <w:rFonts w:eastAsia="Times New Roman" w:cstheme="minorHAnsi"/>
          <w:color w:val="000000"/>
        </w:rPr>
      </w:pPr>
    </w:p>
    <w:p w14:paraId="708785F7" w14:textId="77777777" w:rsidR="00074760" w:rsidRPr="00074760" w:rsidRDefault="00074760" w:rsidP="00501DB6">
      <w:pPr>
        <w:pStyle w:val="ListParagraph"/>
        <w:bidi/>
        <w:spacing w:after="0" w:line="276" w:lineRule="auto"/>
        <w:rPr>
          <w:rFonts w:eastAsia="Times New Roman" w:cstheme="minorHAnsi"/>
          <w:color w:val="000000"/>
        </w:rPr>
      </w:pPr>
    </w:p>
    <w:p w14:paraId="1A2B4E57" w14:textId="77777777" w:rsidR="00074760" w:rsidRPr="00074760" w:rsidRDefault="00074760" w:rsidP="00501DB6">
      <w:pPr>
        <w:pStyle w:val="ListParagraph"/>
        <w:bidi/>
        <w:spacing w:after="0" w:line="276" w:lineRule="auto"/>
        <w:rPr>
          <w:rFonts w:eastAsia="Times New Roman" w:cstheme="minorHAnsi"/>
          <w:color w:val="000000"/>
        </w:rPr>
      </w:pPr>
    </w:p>
    <w:p w14:paraId="0A6931F5" w14:textId="72C9FC86" w:rsidR="00074760" w:rsidRDefault="00074760" w:rsidP="00501DB6">
      <w:pPr>
        <w:pStyle w:val="ListParagraph"/>
        <w:bidi/>
        <w:spacing w:after="0" w:line="276" w:lineRule="auto"/>
        <w:rPr>
          <w:rFonts w:eastAsia="Times New Roman" w:cstheme="minorHAnsi"/>
          <w:color w:val="4472C4" w:themeColor="accent1"/>
          <w:rtl/>
        </w:rPr>
      </w:pPr>
      <w:r w:rsidRPr="00074760">
        <w:rPr>
          <w:rFonts w:eastAsia="Times New Roman" w:cstheme="minorHAnsi"/>
          <w:color w:val="4472C4" w:themeColor="accent1"/>
          <w:rtl/>
        </w:rPr>
        <w:t>02 الخميس / الأحد. طوكيو</w:t>
      </w:r>
    </w:p>
    <w:p w14:paraId="49E9A83A" w14:textId="77777777" w:rsidR="00501DB6" w:rsidRPr="00074760" w:rsidRDefault="00501DB6" w:rsidP="00501DB6">
      <w:pPr>
        <w:pStyle w:val="ListParagraph"/>
        <w:bidi/>
        <w:spacing w:after="0" w:line="276" w:lineRule="auto"/>
        <w:rPr>
          <w:rFonts w:eastAsia="Times New Roman" w:cstheme="minorHAnsi"/>
          <w:color w:val="4472C4" w:themeColor="accent1"/>
        </w:rPr>
      </w:pPr>
    </w:p>
    <w:p w14:paraId="00AE2906"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في الصباح، سننطلق في جولة إرشادية شاملة - تستغرق حوالي سبع ساعات - لاستكشاف هذه المدينة المذهلة! حيث تتعايش طاقتها النابضة بالحياة وأحياؤها العصرية المتطورة مع أماكن أخرى تفيض بالهدوء والسكينة.</w:t>
      </w:r>
    </w:p>
    <w:p w14:paraId="34687451" w14:textId="77777777" w:rsidR="00074760" w:rsidRPr="00074760" w:rsidRDefault="00074760" w:rsidP="00501DB6">
      <w:pPr>
        <w:pStyle w:val="ListParagraph"/>
        <w:bidi/>
        <w:spacing w:after="0" w:line="276" w:lineRule="auto"/>
        <w:rPr>
          <w:rFonts w:eastAsia="Times New Roman" w:cstheme="minorHAnsi"/>
          <w:color w:val="000000"/>
        </w:rPr>
      </w:pPr>
    </w:p>
    <w:p w14:paraId="2643168E"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سنتوقف وقفة قصيرة عند معبد "زوجوجي" (</w:t>
      </w:r>
      <w:proofErr w:type="spellStart"/>
      <w:r w:rsidRPr="00074760">
        <w:rPr>
          <w:rFonts w:eastAsia="Times New Roman" w:cstheme="minorHAnsi"/>
          <w:color w:val="000000"/>
        </w:rPr>
        <w:t>Zojoji</w:t>
      </w:r>
      <w:proofErr w:type="spellEnd"/>
      <w:r w:rsidRPr="00074760">
        <w:rPr>
          <w:rFonts w:eastAsia="Times New Roman" w:cstheme="minorHAnsi"/>
          <w:color w:val="000000"/>
        </w:rPr>
        <w:t xml:space="preserve"> Temple</w:t>
      </w:r>
      <w:r w:rsidRPr="00074760">
        <w:rPr>
          <w:rFonts w:eastAsia="Times New Roman" w:cs="Calibri"/>
          <w:color w:val="000000"/>
          <w:rtl/>
        </w:rPr>
        <w:t>) لالتقاط أجمل الصور لبرج طوكيو. ستلاحظون وجود مئات التماثيل الصغيرة المعروفة باسم "جيزو" (</w:t>
      </w:r>
      <w:proofErr w:type="spellStart"/>
      <w:r w:rsidRPr="00074760">
        <w:rPr>
          <w:rFonts w:eastAsia="Times New Roman" w:cstheme="minorHAnsi"/>
          <w:color w:val="000000"/>
        </w:rPr>
        <w:t>Jizo</w:t>
      </w:r>
      <w:proofErr w:type="spellEnd"/>
      <w:r w:rsidRPr="00074760">
        <w:rPr>
          <w:rFonts w:eastAsia="Times New Roman" w:cs="Calibri"/>
          <w:color w:val="000000"/>
          <w:rtl/>
        </w:rPr>
        <w:t>) - وهي تماثيل حجرية تُعتبر حامية للأطفال - وتجدونها مزينة بقبعات محبوكة ومرايل صغيرة وألعاب طواحين الهواء.</w:t>
      </w:r>
    </w:p>
    <w:p w14:paraId="76C4FD5E" w14:textId="77777777" w:rsidR="00074760" w:rsidRPr="00074760" w:rsidRDefault="00074760" w:rsidP="00501DB6">
      <w:pPr>
        <w:pStyle w:val="ListParagraph"/>
        <w:bidi/>
        <w:spacing w:after="0" w:line="276" w:lineRule="auto"/>
        <w:rPr>
          <w:rFonts w:eastAsia="Times New Roman" w:cstheme="minorHAnsi"/>
          <w:color w:val="000000"/>
        </w:rPr>
      </w:pPr>
    </w:p>
    <w:p w14:paraId="7E38F50B"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بعد ذلك، سنتوجه نحو تقاطع "شيبويا" (</w:t>
      </w:r>
      <w:r w:rsidRPr="00074760">
        <w:rPr>
          <w:rFonts w:eastAsia="Times New Roman" w:cstheme="minorHAnsi"/>
          <w:color w:val="000000"/>
        </w:rPr>
        <w:t>Shibuya Crossing</w:t>
      </w:r>
      <w:r w:rsidRPr="00074760">
        <w:rPr>
          <w:rFonts w:eastAsia="Times New Roman" w:cs="Calibri"/>
          <w:color w:val="000000"/>
          <w:rtl/>
        </w:rPr>
        <w:t>) الشهير - الذي سنشاهده من الحافلة - وهو التقاطع الأكثر ازدحاماً في العالم. ثم سنزور ضريح "ميجي" (</w:t>
      </w:r>
      <w:r w:rsidRPr="00074760">
        <w:rPr>
          <w:rFonts w:eastAsia="Times New Roman" w:cstheme="minorHAnsi"/>
          <w:color w:val="000000"/>
        </w:rPr>
        <w:t>Meiji Shrine</w:t>
      </w:r>
      <w:r w:rsidRPr="00074760">
        <w:rPr>
          <w:rFonts w:eastAsia="Times New Roman" w:cs="Calibri"/>
          <w:color w:val="000000"/>
          <w:rtl/>
        </w:rPr>
        <w:t>)، المكرس لروح الإمبراطور ميجي وزوجته.</w:t>
      </w:r>
    </w:p>
    <w:p w14:paraId="6A1DB32F" w14:textId="77777777" w:rsidR="00074760" w:rsidRPr="00074760" w:rsidRDefault="00074760" w:rsidP="00501DB6">
      <w:pPr>
        <w:pStyle w:val="ListParagraph"/>
        <w:bidi/>
        <w:spacing w:after="0" w:line="276" w:lineRule="auto"/>
        <w:rPr>
          <w:rFonts w:eastAsia="Times New Roman" w:cstheme="minorHAnsi"/>
          <w:color w:val="000000"/>
        </w:rPr>
      </w:pPr>
    </w:p>
    <w:p w14:paraId="10700C96"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بعدها، سنتجه إلى "طوكيو سكاي تري" (</w:t>
      </w:r>
      <w:r w:rsidRPr="00074760">
        <w:rPr>
          <w:rFonts w:eastAsia="Times New Roman" w:cstheme="minorHAnsi"/>
          <w:color w:val="000000"/>
        </w:rPr>
        <w:t xml:space="preserve">Tokyo </w:t>
      </w:r>
      <w:proofErr w:type="spellStart"/>
      <w:r w:rsidRPr="00074760">
        <w:rPr>
          <w:rFonts w:eastAsia="Times New Roman" w:cstheme="minorHAnsi"/>
          <w:color w:val="000000"/>
        </w:rPr>
        <w:t>Skytree</w:t>
      </w:r>
      <w:proofErr w:type="spellEnd"/>
      <w:r w:rsidRPr="00074760">
        <w:rPr>
          <w:rFonts w:eastAsia="Times New Roman" w:cs="Calibri"/>
          <w:color w:val="000000"/>
          <w:rtl/>
        </w:rPr>
        <w:t>) - حيث تشمل التذكرة الصعود إلى منصة المشاهدة "تيمبو ديك" (</w:t>
      </w:r>
      <w:r w:rsidRPr="00074760">
        <w:rPr>
          <w:rFonts w:eastAsia="Times New Roman" w:cstheme="minorHAnsi"/>
          <w:color w:val="000000"/>
        </w:rPr>
        <w:t>Tembo Deck</w:t>
      </w:r>
      <w:r w:rsidRPr="00074760">
        <w:rPr>
          <w:rFonts w:eastAsia="Times New Roman" w:cs="Calibri"/>
          <w:color w:val="000000"/>
          <w:rtl/>
        </w:rPr>
        <w:t>) على ارتفاع 350 متراً - وهو أطول مبنى في اليابان، ومنه سنستمتع بإطلالة بانورامية لا تضاهى على المدينة.</w:t>
      </w:r>
    </w:p>
    <w:p w14:paraId="359F894B" w14:textId="77777777" w:rsidR="00074760" w:rsidRPr="00074760" w:rsidRDefault="00074760" w:rsidP="00501DB6">
      <w:pPr>
        <w:pStyle w:val="ListParagraph"/>
        <w:bidi/>
        <w:spacing w:after="0" w:line="276" w:lineRule="auto"/>
        <w:rPr>
          <w:rFonts w:eastAsia="Times New Roman" w:cstheme="minorHAnsi"/>
          <w:color w:val="000000"/>
        </w:rPr>
      </w:pPr>
    </w:p>
    <w:p w14:paraId="4462E1EE"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سنختتم زيارتنا في منطقة "أساكوسا" (</w:t>
      </w:r>
      <w:r w:rsidRPr="00074760">
        <w:rPr>
          <w:rFonts w:eastAsia="Times New Roman" w:cstheme="minorHAnsi"/>
          <w:color w:val="000000"/>
        </w:rPr>
        <w:t>Asakusa</w:t>
      </w:r>
      <w:r w:rsidRPr="00074760">
        <w:rPr>
          <w:rFonts w:eastAsia="Times New Roman" w:cs="Calibri"/>
          <w:color w:val="000000"/>
          <w:rtl/>
        </w:rPr>
        <w:t>)، حيث سنستكشف معبد "سينسوجي" (</w:t>
      </w:r>
      <w:proofErr w:type="spellStart"/>
      <w:r w:rsidRPr="00074760">
        <w:rPr>
          <w:rFonts w:eastAsia="Times New Roman" w:cstheme="minorHAnsi"/>
          <w:color w:val="000000"/>
        </w:rPr>
        <w:t>Sensoji</w:t>
      </w:r>
      <w:proofErr w:type="spellEnd"/>
      <w:r w:rsidRPr="00074760">
        <w:rPr>
          <w:rFonts w:eastAsia="Times New Roman" w:cstheme="minorHAnsi"/>
          <w:color w:val="000000"/>
        </w:rPr>
        <w:t xml:space="preserve"> Temple</w:t>
      </w:r>
      <w:r w:rsidRPr="00074760">
        <w:rPr>
          <w:rFonts w:eastAsia="Times New Roman" w:cs="Calibri"/>
          <w:color w:val="000000"/>
          <w:rtl/>
        </w:rPr>
        <w:t>) وشارع "ناكاميسي" (</w:t>
      </w:r>
      <w:proofErr w:type="spellStart"/>
      <w:r w:rsidRPr="00074760">
        <w:rPr>
          <w:rFonts w:eastAsia="Times New Roman" w:cstheme="minorHAnsi"/>
          <w:color w:val="000000"/>
        </w:rPr>
        <w:t>Nakamise</w:t>
      </w:r>
      <w:proofErr w:type="spellEnd"/>
      <w:r w:rsidRPr="00074760">
        <w:rPr>
          <w:rFonts w:eastAsia="Times New Roman" w:cstheme="minorHAnsi"/>
          <w:color w:val="000000"/>
        </w:rPr>
        <w:t xml:space="preserve"> Street</w:t>
      </w:r>
      <w:r w:rsidRPr="00074760">
        <w:rPr>
          <w:rFonts w:eastAsia="Times New Roman" w:cs="Calibri"/>
          <w:color w:val="000000"/>
          <w:rtl/>
        </w:rPr>
        <w:t>) الشهير. وفي طريق العودة إلى الفندق، سنمر عبر حي "أكيهابارا" (</w:t>
      </w:r>
      <w:r w:rsidRPr="00074760">
        <w:rPr>
          <w:rFonts w:eastAsia="Times New Roman" w:cstheme="minorHAnsi"/>
          <w:color w:val="000000"/>
        </w:rPr>
        <w:t>Akihabara</w:t>
      </w:r>
      <w:r w:rsidRPr="00074760">
        <w:rPr>
          <w:rFonts w:eastAsia="Times New Roman" w:cs="Calibri"/>
          <w:color w:val="000000"/>
          <w:rtl/>
        </w:rPr>
        <w:t>) - المعروف بـ "مدينة الإلكترونيات" ومركز ثقافة المانجا والأنمي اليابانية - وكذلك حي "جينزا" (</w:t>
      </w:r>
      <w:r w:rsidRPr="00074760">
        <w:rPr>
          <w:rFonts w:eastAsia="Times New Roman" w:cstheme="minorHAnsi"/>
          <w:color w:val="000000"/>
        </w:rPr>
        <w:t>Ginza</w:t>
      </w:r>
      <w:r w:rsidRPr="00074760">
        <w:rPr>
          <w:rFonts w:eastAsia="Times New Roman" w:cs="Calibri"/>
          <w:color w:val="000000"/>
          <w:rtl/>
        </w:rPr>
        <w:t>).</w:t>
      </w:r>
    </w:p>
    <w:p w14:paraId="20823F94" w14:textId="77777777" w:rsidR="00074760" w:rsidRPr="00074760" w:rsidRDefault="00074760" w:rsidP="00501DB6">
      <w:pPr>
        <w:pStyle w:val="ListParagraph"/>
        <w:bidi/>
        <w:spacing w:after="0" w:line="276" w:lineRule="auto"/>
        <w:rPr>
          <w:rFonts w:eastAsia="Times New Roman" w:cstheme="minorHAnsi"/>
          <w:color w:val="000000"/>
        </w:rPr>
      </w:pPr>
    </w:p>
    <w:p w14:paraId="48487070" w14:textId="3A1DC419" w:rsidR="00501DB6" w:rsidRPr="00501DB6"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وفي فترة ما بعد الظهر، سنلتقي بالمرشد السياحي في بهو الفندق ونتوجه عبر مترو الأنفاق (التذاكر مشمولة) إلى منطقة "شينجوكو" (</w:t>
      </w:r>
      <w:r w:rsidRPr="00074760">
        <w:rPr>
          <w:rFonts w:eastAsia="Times New Roman" w:cstheme="minorHAnsi"/>
          <w:color w:val="000000"/>
        </w:rPr>
        <w:t>Shinjuku</w:t>
      </w:r>
      <w:r w:rsidRPr="00074760">
        <w:rPr>
          <w:rFonts w:eastAsia="Times New Roman" w:cs="Calibri"/>
          <w:color w:val="000000"/>
          <w:rtl/>
        </w:rPr>
        <w:t>). (ملاحظة: سيتم الإعلان عن موعد الانطلاق للجولة المسائية خلال الجولة السياحية في طوكيو). ومن هناك، سنستمتع بجولة سيراً على الأقدام في هذا الحي النابض بالحياة، قبل التوجه إلى مطعم محلي لتناول وجبة العشاء (مشمولة). وفي الختام، سنعود إلى الفندق بواسطة مترو الأنفاق برفقة المرشد السياحي. ملاحظة: قد يختلف ترتيب الزيارات بناءً على توقيت الدخول المخصص لبرج "طوكيو سكاي تري" (</w:t>
      </w:r>
      <w:r w:rsidRPr="00074760">
        <w:rPr>
          <w:rFonts w:eastAsia="Times New Roman" w:cstheme="minorHAnsi"/>
          <w:color w:val="000000"/>
        </w:rPr>
        <w:t xml:space="preserve">Tokyo </w:t>
      </w:r>
      <w:proofErr w:type="spellStart"/>
      <w:r w:rsidRPr="00074760">
        <w:rPr>
          <w:rFonts w:eastAsia="Times New Roman" w:cstheme="minorHAnsi"/>
          <w:color w:val="000000"/>
        </w:rPr>
        <w:t>Skytree</w:t>
      </w:r>
      <w:proofErr w:type="spellEnd"/>
      <w:r w:rsidRPr="00074760">
        <w:rPr>
          <w:rFonts w:eastAsia="Times New Roman" w:cs="Calibri"/>
          <w:color w:val="000000"/>
          <w:rtl/>
        </w:rPr>
        <w:t>). وفي حال سوء الأحوال الجوية أو حدوث ظروف استثنائية أخرى، قد يتم تقييد الوصول إلى البرج؛ وفي هذه الحالة، سيتم توفير زيارة بديلة إلى معلم آخر يوفر إطلالة مميزة على المدينة.</w:t>
      </w:r>
    </w:p>
    <w:p w14:paraId="20ED44CA" w14:textId="66812FCB" w:rsidR="00074760" w:rsidRDefault="00074760" w:rsidP="00501DB6">
      <w:pPr>
        <w:pStyle w:val="ListParagraph"/>
        <w:bidi/>
        <w:spacing w:after="0" w:line="276" w:lineRule="auto"/>
        <w:rPr>
          <w:rFonts w:eastAsia="Times New Roman" w:cstheme="minorHAnsi"/>
          <w:color w:val="4472C4" w:themeColor="accent1"/>
          <w:rtl/>
        </w:rPr>
      </w:pPr>
      <w:r w:rsidRPr="00074760">
        <w:rPr>
          <w:rFonts w:eastAsia="Times New Roman" w:cstheme="minorHAnsi"/>
          <w:color w:val="4472C4" w:themeColor="accent1"/>
          <w:rtl/>
        </w:rPr>
        <w:lastRenderedPageBreak/>
        <w:t xml:space="preserve">03 الجمعة / الاثنين. طوكيو - جبل فوجي </w:t>
      </w:r>
      <w:r w:rsidR="00501DB6">
        <w:rPr>
          <w:rFonts w:eastAsia="Times New Roman" w:cstheme="minorHAnsi"/>
          <w:color w:val="4472C4" w:themeColor="accent1"/>
          <w:rtl/>
        </w:rPr>
        <w:t>–</w:t>
      </w:r>
      <w:r w:rsidRPr="00074760">
        <w:rPr>
          <w:rFonts w:eastAsia="Times New Roman" w:cstheme="minorHAnsi"/>
          <w:color w:val="4472C4" w:themeColor="accent1"/>
          <w:rtl/>
        </w:rPr>
        <w:t xml:space="preserve"> كاواغوتشيكو</w:t>
      </w:r>
    </w:p>
    <w:p w14:paraId="24B4EB69" w14:textId="77777777" w:rsidR="00501DB6" w:rsidRPr="00074760" w:rsidRDefault="00501DB6" w:rsidP="00501DB6">
      <w:pPr>
        <w:pStyle w:val="ListParagraph"/>
        <w:bidi/>
        <w:spacing w:after="0" w:line="276" w:lineRule="auto"/>
        <w:rPr>
          <w:rFonts w:eastAsia="Times New Roman" w:cstheme="minorHAnsi"/>
          <w:color w:val="4472C4" w:themeColor="accent1"/>
        </w:rPr>
      </w:pPr>
    </w:p>
    <w:p w14:paraId="4974ABA9"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نتوجه نحو منطقة جبل فوجي الخلابة، مستمتعين بالمناظر الطبيعية الجميلة على طول الطريق. محطتنا الأولى هي حديقة "أراكوراياما سينغن" (</w:t>
      </w:r>
      <w:proofErr w:type="spellStart"/>
      <w:r w:rsidRPr="00074760">
        <w:rPr>
          <w:rFonts w:eastAsia="Times New Roman" w:cstheme="minorHAnsi"/>
          <w:color w:val="000000"/>
        </w:rPr>
        <w:t>Arakurayama</w:t>
      </w:r>
      <w:proofErr w:type="spellEnd"/>
      <w:r w:rsidRPr="00074760">
        <w:rPr>
          <w:rFonts w:eastAsia="Times New Roman" w:cstheme="minorHAnsi"/>
          <w:color w:val="000000"/>
        </w:rPr>
        <w:t xml:space="preserve"> </w:t>
      </w:r>
      <w:proofErr w:type="spellStart"/>
      <w:r w:rsidRPr="00074760">
        <w:rPr>
          <w:rFonts w:eastAsia="Times New Roman" w:cstheme="minorHAnsi"/>
          <w:color w:val="000000"/>
        </w:rPr>
        <w:t>Sengen</w:t>
      </w:r>
      <w:proofErr w:type="spellEnd"/>
      <w:r w:rsidRPr="00074760">
        <w:rPr>
          <w:rFonts w:eastAsia="Times New Roman" w:cstheme="minorHAnsi"/>
          <w:color w:val="000000"/>
        </w:rPr>
        <w:t xml:space="preserve"> Park</w:t>
      </w:r>
      <w:r w:rsidRPr="00074760">
        <w:rPr>
          <w:rFonts w:eastAsia="Times New Roman" w:cs="Calibri"/>
          <w:color w:val="000000"/>
          <w:rtl/>
        </w:rPr>
        <w:t>)، التي تشتهر بمعابدها ذات الطراز الياباني التقليدي (الباغودا)، وتوفر واحدة من أكثر الإطلالات أيقونية وروعة على جبل فوجي.</w:t>
      </w:r>
    </w:p>
    <w:p w14:paraId="1BEA47AA" w14:textId="77777777" w:rsidR="00074760" w:rsidRPr="00074760" w:rsidRDefault="00074760" w:rsidP="00501DB6">
      <w:pPr>
        <w:pStyle w:val="ListParagraph"/>
        <w:bidi/>
        <w:spacing w:after="0" w:line="276" w:lineRule="auto"/>
        <w:rPr>
          <w:rFonts w:eastAsia="Times New Roman" w:cstheme="minorHAnsi"/>
          <w:color w:val="000000"/>
        </w:rPr>
      </w:pPr>
    </w:p>
    <w:p w14:paraId="05CC135D"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بعد ذلك، نتابع رحلتنا إلى "كاواغوتشيكو" (</w:t>
      </w:r>
      <w:proofErr w:type="spellStart"/>
      <w:r w:rsidRPr="00074760">
        <w:rPr>
          <w:rFonts w:eastAsia="Times New Roman" w:cstheme="minorHAnsi"/>
          <w:color w:val="000000"/>
        </w:rPr>
        <w:t>Kawaguchiko</w:t>
      </w:r>
      <w:proofErr w:type="spellEnd"/>
      <w:r w:rsidRPr="00074760">
        <w:rPr>
          <w:rFonts w:eastAsia="Times New Roman" w:cs="Calibri"/>
          <w:color w:val="000000"/>
          <w:rtl/>
        </w:rPr>
        <w:t>)، وهي بلدة ساحرة تتميز ببيوتها الجميلة وأزهارها وجبالها المحيطة ببحيرة مذهلة. عند الوصول، سنزور ضريح "فوجي سينغن" (</w:t>
      </w:r>
      <w:r w:rsidRPr="00074760">
        <w:rPr>
          <w:rFonts w:eastAsia="Times New Roman" w:cstheme="minorHAnsi"/>
          <w:color w:val="000000"/>
        </w:rPr>
        <w:t xml:space="preserve">Fuji </w:t>
      </w:r>
      <w:proofErr w:type="spellStart"/>
      <w:r w:rsidRPr="00074760">
        <w:rPr>
          <w:rFonts w:eastAsia="Times New Roman" w:cstheme="minorHAnsi"/>
          <w:color w:val="000000"/>
        </w:rPr>
        <w:t>Sengen</w:t>
      </w:r>
      <w:proofErr w:type="spellEnd"/>
      <w:r w:rsidRPr="00074760">
        <w:rPr>
          <w:rFonts w:eastAsia="Times New Roman" w:cstheme="minorHAnsi"/>
          <w:color w:val="000000"/>
        </w:rPr>
        <w:t xml:space="preserve"> Shrine</w:t>
      </w:r>
      <w:r w:rsidRPr="00074760">
        <w:rPr>
          <w:rFonts w:eastAsia="Times New Roman" w:cs="Calibri"/>
          <w:color w:val="000000"/>
          <w:rtl/>
        </w:rPr>
        <w:t>)، وهو مكان ساحر تحيط به الأشجار العالية، ويُعد تاريخياً نقطة الانطلاق لرحلات الحج إلى قمة جبل فوجي. سنقف لحظة في الضريح لنعبر عن امتناننا لفرصة زيارة هذا الموقع الغني روحياً والآسر بجماله.</w:t>
      </w:r>
    </w:p>
    <w:p w14:paraId="010F78A8" w14:textId="77777777" w:rsidR="00074760" w:rsidRPr="00074760" w:rsidRDefault="00074760" w:rsidP="00501DB6">
      <w:pPr>
        <w:pStyle w:val="ListParagraph"/>
        <w:bidi/>
        <w:spacing w:after="0" w:line="276" w:lineRule="auto"/>
        <w:rPr>
          <w:rFonts w:eastAsia="Times New Roman" w:cstheme="minorHAnsi"/>
          <w:color w:val="000000"/>
        </w:rPr>
      </w:pPr>
    </w:p>
    <w:p w14:paraId="49947C67"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لاحقاً، سنستمتع بجولة ممتعة بالقارب في بحيرة كاواغوتشيكو، ثم نبدأ الصعود نحو جبل فوجي عبر الطريق المؤدي إلى "المحطة الخامسة" (</w:t>
      </w:r>
      <w:r w:rsidRPr="00074760">
        <w:rPr>
          <w:rFonts w:eastAsia="Times New Roman" w:cstheme="minorHAnsi"/>
          <w:color w:val="000000"/>
        </w:rPr>
        <w:t>Fifth Station</w:t>
      </w:r>
      <w:r w:rsidRPr="00074760">
        <w:rPr>
          <w:rFonts w:eastAsia="Times New Roman" w:cs="Calibri"/>
          <w:color w:val="000000"/>
          <w:rtl/>
        </w:rPr>
        <w:t>). وخلال رحلتنا عبر الغابات والمناظر الطبيعية الخلابة، سنصل إلى ارتفاع 2305 أمتار (7562 قدماً).</w:t>
      </w:r>
    </w:p>
    <w:p w14:paraId="60755E2C" w14:textId="77777777" w:rsidR="00074760" w:rsidRPr="00074760" w:rsidRDefault="00074760" w:rsidP="00501DB6">
      <w:pPr>
        <w:pStyle w:val="ListParagraph"/>
        <w:bidi/>
        <w:spacing w:after="0" w:line="276" w:lineRule="auto"/>
        <w:rPr>
          <w:rFonts w:eastAsia="Times New Roman" w:cstheme="minorHAnsi"/>
          <w:color w:val="000000"/>
        </w:rPr>
      </w:pPr>
    </w:p>
    <w:p w14:paraId="11AAB2BA"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ملاحظة: في فصل الشتاء، غالباً ما يكون الطريق المؤدي إلى "المحطة الخامسة" مغلقاً بسبب الثلوج أو الظروف الجوية؛ وفي مثل هذه الحالات، سنصل إلى أقصى نقطة يسمح بالوصول إليها.</w:t>
      </w:r>
    </w:p>
    <w:p w14:paraId="5C973CE5" w14:textId="77777777" w:rsidR="00074760" w:rsidRPr="00074760" w:rsidRDefault="00074760" w:rsidP="00501DB6">
      <w:pPr>
        <w:pStyle w:val="ListParagraph"/>
        <w:bidi/>
        <w:spacing w:after="0" w:line="276" w:lineRule="auto"/>
        <w:rPr>
          <w:rFonts w:eastAsia="Times New Roman" w:cstheme="minorHAnsi"/>
          <w:color w:val="000000"/>
        </w:rPr>
      </w:pPr>
    </w:p>
    <w:p w14:paraId="3108074B"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سنعود بعد ذلك إلى كاواغوتشيكو لنقضي الليلة في "ريوكان" (نُزل ياباني تقليدي)، حيث يمكنك الاسترخاء والاستمتاع بـ "أونسن" (حمامات الينابيع الساخنة). وجبة العشاء مشمولة.</w:t>
      </w:r>
    </w:p>
    <w:p w14:paraId="1C0C8384" w14:textId="77777777" w:rsidR="00074760" w:rsidRPr="00074760" w:rsidRDefault="00074760" w:rsidP="00501DB6">
      <w:pPr>
        <w:pStyle w:val="ListParagraph"/>
        <w:bidi/>
        <w:spacing w:after="0" w:line="276" w:lineRule="auto"/>
        <w:rPr>
          <w:rFonts w:eastAsia="Times New Roman" w:cstheme="minorHAnsi"/>
          <w:color w:val="000000"/>
        </w:rPr>
      </w:pPr>
    </w:p>
    <w:p w14:paraId="271E2C6E"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ملاحظة: في النُزل الياباني (الريوكان) المختار، قد تكون بعض الغرف مصممة على الطراز الياباني التقليدي (مع حصائر "التاتامي")، بينما تكون غرف أخرى مصممة على الطراز الغربي. وفي بعض الحالات، قد يتم توفير الإقامة في فندق ذي طراز غربي بدلاً من ذلك.</w:t>
      </w:r>
    </w:p>
    <w:p w14:paraId="4B9B4AC2" w14:textId="77777777" w:rsidR="00074760" w:rsidRPr="00074760" w:rsidRDefault="00074760" w:rsidP="00501DB6">
      <w:pPr>
        <w:pStyle w:val="ListParagraph"/>
        <w:bidi/>
        <w:spacing w:after="0" w:line="276" w:lineRule="auto"/>
        <w:rPr>
          <w:rFonts w:eastAsia="Times New Roman" w:cstheme="minorHAnsi"/>
          <w:color w:val="000000"/>
        </w:rPr>
      </w:pPr>
    </w:p>
    <w:p w14:paraId="1F8FC34E" w14:textId="77777777" w:rsidR="00074760" w:rsidRPr="00074760" w:rsidRDefault="00074760" w:rsidP="00501DB6">
      <w:pPr>
        <w:pStyle w:val="ListParagraph"/>
        <w:bidi/>
        <w:spacing w:after="0" w:line="276" w:lineRule="auto"/>
        <w:rPr>
          <w:rFonts w:eastAsia="Times New Roman" w:cstheme="minorHAnsi"/>
          <w:color w:val="000000"/>
        </w:rPr>
      </w:pPr>
    </w:p>
    <w:p w14:paraId="69443E1B" w14:textId="507670D4" w:rsidR="00074760" w:rsidRDefault="00074760" w:rsidP="00501DB6">
      <w:pPr>
        <w:pStyle w:val="ListParagraph"/>
        <w:bidi/>
        <w:spacing w:after="0" w:line="276" w:lineRule="auto"/>
        <w:rPr>
          <w:rFonts w:eastAsia="Times New Roman" w:cstheme="minorHAnsi"/>
          <w:color w:val="4472C4" w:themeColor="accent1"/>
          <w:rtl/>
        </w:rPr>
      </w:pPr>
      <w:r w:rsidRPr="00074760">
        <w:rPr>
          <w:rFonts w:eastAsia="Times New Roman" w:cstheme="minorHAnsi"/>
          <w:color w:val="4472C4" w:themeColor="accent1"/>
          <w:rtl/>
        </w:rPr>
        <w:t xml:space="preserve">04 السبت / الثلاثاء. كاواغوتشيكو - إياشي نو ساتو نينبا - تويوتا </w:t>
      </w:r>
      <w:r w:rsidR="00501DB6">
        <w:rPr>
          <w:rFonts w:eastAsia="Times New Roman" w:cstheme="minorHAnsi"/>
          <w:color w:val="4472C4" w:themeColor="accent1"/>
          <w:rtl/>
        </w:rPr>
        <w:t>–</w:t>
      </w:r>
      <w:r w:rsidRPr="00074760">
        <w:rPr>
          <w:rFonts w:eastAsia="Times New Roman" w:cstheme="minorHAnsi"/>
          <w:color w:val="4472C4" w:themeColor="accent1"/>
          <w:rtl/>
        </w:rPr>
        <w:t xml:space="preserve"> كيوتو</w:t>
      </w:r>
    </w:p>
    <w:p w14:paraId="4629E852" w14:textId="77777777" w:rsidR="00501DB6" w:rsidRPr="00074760" w:rsidRDefault="00501DB6" w:rsidP="00501DB6">
      <w:pPr>
        <w:pStyle w:val="ListParagraph"/>
        <w:bidi/>
        <w:spacing w:after="0" w:line="276" w:lineRule="auto"/>
        <w:rPr>
          <w:rFonts w:eastAsia="Times New Roman" w:cstheme="minorHAnsi"/>
          <w:color w:val="4472C4" w:themeColor="accent1"/>
        </w:rPr>
      </w:pPr>
    </w:p>
    <w:p w14:paraId="7A0F898A"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في الصباح، سنسلك طريقاً خلاباً يلتف حول بحيرات بديعة الجمال لنصل إلى "إياشي نو ساتو نينبا"؛ وهي قرية صغيرة دمرها إعصار عام 1966، ثم أُعيد ترميمها لتصبح متحفاً مفتوحاً. وقد حُوِّلت بيوتها التقليدية إلى متاجر للحرف اليدوية والفنون، ومطاعم، ومعارض ثقافية، مما يتيح للزوار إلقاء نظرة على ماضي اليابان.</w:t>
      </w:r>
    </w:p>
    <w:p w14:paraId="411C7D60" w14:textId="77777777" w:rsidR="00074760" w:rsidRPr="00074760" w:rsidRDefault="00074760" w:rsidP="00501DB6">
      <w:pPr>
        <w:pStyle w:val="ListParagraph"/>
        <w:bidi/>
        <w:spacing w:after="0" w:line="276" w:lineRule="auto"/>
        <w:rPr>
          <w:rFonts w:eastAsia="Times New Roman" w:cstheme="minorHAnsi"/>
          <w:color w:val="000000"/>
        </w:rPr>
      </w:pPr>
    </w:p>
    <w:p w14:paraId="7D02AAA8"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بعد ذلك، سنزور شلالات "شيرايتو" المذهلة، التي تُعد واحدة من أروع المعالم الطبيعية في اليابان، حيث تتساقط المياه من ارتفاع يصل إلى 20 متراً.</w:t>
      </w:r>
    </w:p>
    <w:p w14:paraId="6A59E69D" w14:textId="77777777" w:rsidR="00074760" w:rsidRPr="00074760" w:rsidRDefault="00074760" w:rsidP="00501DB6">
      <w:pPr>
        <w:pStyle w:val="ListParagraph"/>
        <w:bidi/>
        <w:spacing w:after="0" w:line="276" w:lineRule="auto"/>
        <w:rPr>
          <w:rFonts w:eastAsia="Times New Roman" w:cstheme="minorHAnsi"/>
          <w:color w:val="000000"/>
        </w:rPr>
      </w:pPr>
    </w:p>
    <w:p w14:paraId="15F11158"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ومن هناك، نتوجه إلى ناغويا لزيارة متحف "تويوتا" (رسوم الدخول مشمولة)، وهو وجهة لا بد من زيارتها لعشاق السيارات والمهتمين بابتكارات عالم السيارات.</w:t>
      </w:r>
    </w:p>
    <w:p w14:paraId="5C331D8E" w14:textId="77777777" w:rsidR="00074760" w:rsidRPr="00074760" w:rsidRDefault="00074760" w:rsidP="00501DB6">
      <w:pPr>
        <w:pStyle w:val="ListParagraph"/>
        <w:bidi/>
        <w:spacing w:after="0" w:line="276" w:lineRule="auto"/>
        <w:rPr>
          <w:rFonts w:eastAsia="Times New Roman" w:cstheme="minorHAnsi"/>
          <w:color w:val="000000"/>
        </w:rPr>
      </w:pPr>
    </w:p>
    <w:p w14:paraId="3001C075"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وأخيراً، نتابع رحلتنا إلى مدينة كيوتو، حيث سنقضي ليلتنا.</w:t>
      </w:r>
    </w:p>
    <w:p w14:paraId="4E41033F" w14:textId="77777777" w:rsidR="00074760" w:rsidRPr="00074760" w:rsidRDefault="00074760" w:rsidP="00501DB6">
      <w:pPr>
        <w:pStyle w:val="ListParagraph"/>
        <w:bidi/>
        <w:spacing w:after="0" w:line="276" w:lineRule="auto"/>
        <w:rPr>
          <w:rFonts w:eastAsia="Times New Roman" w:cstheme="minorHAnsi"/>
          <w:color w:val="000000"/>
        </w:rPr>
      </w:pPr>
    </w:p>
    <w:p w14:paraId="2F267150" w14:textId="11B772B4" w:rsidR="00074760" w:rsidRDefault="00074760" w:rsidP="00501DB6">
      <w:pPr>
        <w:pStyle w:val="ListParagraph"/>
        <w:bidi/>
        <w:spacing w:after="0" w:line="276" w:lineRule="auto"/>
        <w:rPr>
          <w:rFonts w:eastAsia="Times New Roman" w:cstheme="minorHAnsi"/>
          <w:color w:val="4472C4" w:themeColor="accent1"/>
          <w:rtl/>
        </w:rPr>
      </w:pPr>
      <w:r w:rsidRPr="00074760">
        <w:rPr>
          <w:rFonts w:eastAsia="Times New Roman" w:cstheme="minorHAnsi"/>
          <w:color w:val="4472C4" w:themeColor="accent1"/>
          <w:rtl/>
        </w:rPr>
        <w:t>05 الأحد / الأربعاء: كيوتو</w:t>
      </w:r>
    </w:p>
    <w:p w14:paraId="45B81CEF" w14:textId="77777777" w:rsidR="00501DB6" w:rsidRPr="00074760" w:rsidRDefault="00501DB6" w:rsidP="00501DB6">
      <w:pPr>
        <w:pStyle w:val="ListParagraph"/>
        <w:bidi/>
        <w:spacing w:after="0" w:line="276" w:lineRule="auto"/>
        <w:rPr>
          <w:rFonts w:eastAsia="Times New Roman" w:cstheme="minorHAnsi"/>
          <w:color w:val="4472C4" w:themeColor="accent1"/>
        </w:rPr>
      </w:pPr>
    </w:p>
    <w:p w14:paraId="70D5D357"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lastRenderedPageBreak/>
        <w:t>سنقضي اليوم بأكمله في استكشاف مدينة كيوتو، التي كانت عاصمة لليابان في الفترة من عام 794 إلى 1868، ومقراً للبلاط الإمبراطوري. ومن اللافت أن كيوتو كانت المدينة اليابانية الكبرى الوحيدة التي نجت من القصف خلال الحرب العالمية الثانية، مما مكنها من الحفاظ على تراثها الفني الغني. والجدير بالذكر أيضاً أن "بروتوكول كيوتو" -الذي يهدف إلى الحد من انبعاثات الغازات الدفيئة- وُقِّع هنا في عام 1997.</w:t>
      </w:r>
    </w:p>
    <w:p w14:paraId="5619A32B" w14:textId="77777777" w:rsidR="00074760" w:rsidRPr="00074760" w:rsidRDefault="00074760" w:rsidP="00501DB6">
      <w:pPr>
        <w:pStyle w:val="ListParagraph"/>
        <w:bidi/>
        <w:spacing w:after="0" w:line="276" w:lineRule="auto"/>
        <w:rPr>
          <w:rFonts w:eastAsia="Times New Roman" w:cstheme="minorHAnsi"/>
          <w:color w:val="000000"/>
        </w:rPr>
      </w:pPr>
    </w:p>
    <w:p w14:paraId="0F894509"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ستتضمن جولتنا زيارة لأبرز معالم كيوتو؛ حيث نبدأ في منطقة "أراشياما" لنشاهد جسر "توغيتسوكيو" (أو "الجسر فوق القمر")، الذي يوفر إطلالة بانورامية خلابة على المناظر الطبيعية المحيطة.</w:t>
      </w:r>
      <w:r>
        <w:rPr>
          <w:rFonts w:eastAsia="Times New Roman" w:cs="Calibri"/>
          <w:color w:val="000000"/>
          <w:rtl/>
        </w:rPr>
        <w:br/>
      </w:r>
      <w:r w:rsidRPr="00074760">
        <w:rPr>
          <w:rFonts w:eastAsia="Times New Roman" w:cs="Calibri"/>
          <w:color w:val="000000"/>
          <w:rtl/>
        </w:rPr>
        <w:t>بعد ذلك، سنزور معبد "تينريوجي" (</w:t>
      </w:r>
      <w:proofErr w:type="spellStart"/>
      <w:r w:rsidRPr="00074760">
        <w:rPr>
          <w:rFonts w:eastAsia="Times New Roman" w:cstheme="minorHAnsi"/>
          <w:color w:val="000000"/>
        </w:rPr>
        <w:t>Tenryuji</w:t>
      </w:r>
      <w:proofErr w:type="spellEnd"/>
      <w:r w:rsidRPr="00074760">
        <w:rPr>
          <w:rFonts w:eastAsia="Times New Roman" w:cs="Calibri"/>
          <w:color w:val="000000"/>
          <w:rtl/>
        </w:rPr>
        <w:t>) - أحد معابد "زن" الخمسة الكبرى في كيوتو والمدرج ضمن مواقع التراث العالمي لليونسكو - يليه تجول هادئ في غابة الخيزران الساحرة.</w:t>
      </w:r>
    </w:p>
    <w:p w14:paraId="202A350D" w14:textId="77777777" w:rsidR="00074760" w:rsidRPr="00074760" w:rsidRDefault="00074760" w:rsidP="00501DB6">
      <w:pPr>
        <w:pStyle w:val="ListParagraph"/>
        <w:bidi/>
        <w:spacing w:after="0" w:line="276" w:lineRule="auto"/>
        <w:rPr>
          <w:rFonts w:eastAsia="Times New Roman" w:cstheme="minorHAnsi"/>
          <w:color w:val="000000"/>
        </w:rPr>
      </w:pPr>
    </w:p>
    <w:p w14:paraId="0E41F1D7"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ثم نستكشف ضريح "فوشيمي إيناري" (</w:t>
      </w:r>
      <w:r w:rsidRPr="00074760">
        <w:rPr>
          <w:rFonts w:eastAsia="Times New Roman" w:cstheme="minorHAnsi"/>
          <w:color w:val="000000"/>
        </w:rPr>
        <w:t>Fushimi Inari</w:t>
      </w:r>
      <w:r w:rsidRPr="00074760">
        <w:rPr>
          <w:rFonts w:eastAsia="Times New Roman" w:cs="Calibri"/>
          <w:color w:val="000000"/>
          <w:rtl/>
        </w:rPr>
        <w:t>) المهيب، والقصر الإمبراطوري، ومعبد "كينكاكوجي" (</w:t>
      </w:r>
      <w:proofErr w:type="spellStart"/>
      <w:r w:rsidRPr="00074760">
        <w:rPr>
          <w:rFonts w:eastAsia="Times New Roman" w:cstheme="minorHAnsi"/>
          <w:color w:val="000000"/>
        </w:rPr>
        <w:t>Kinkakuji</w:t>
      </w:r>
      <w:proofErr w:type="spellEnd"/>
      <w:r w:rsidRPr="00074760">
        <w:rPr>
          <w:rFonts w:eastAsia="Times New Roman" w:cs="Calibri"/>
          <w:color w:val="000000"/>
          <w:rtl/>
        </w:rPr>
        <w:t>) - المعروف أيضاً باسم "الجناح الذهبي" - والذي تحيط به حدائق خلابة. (قد يختلف ترتيب الزيارات).</w:t>
      </w:r>
    </w:p>
    <w:p w14:paraId="12E78ED7" w14:textId="77777777" w:rsidR="00074760" w:rsidRPr="00074760" w:rsidRDefault="00074760" w:rsidP="00501DB6">
      <w:pPr>
        <w:pStyle w:val="ListParagraph"/>
        <w:bidi/>
        <w:spacing w:after="0" w:line="276" w:lineRule="auto"/>
        <w:rPr>
          <w:rFonts w:eastAsia="Times New Roman" w:cstheme="minorHAnsi"/>
          <w:color w:val="000000"/>
        </w:rPr>
      </w:pPr>
    </w:p>
    <w:p w14:paraId="585F7764"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وفي ختام الجولة، ستتاح لكم فرصة التجول في حي "جيون" (</w:t>
      </w:r>
      <w:proofErr w:type="spellStart"/>
      <w:r w:rsidRPr="00074760">
        <w:rPr>
          <w:rFonts w:eastAsia="Times New Roman" w:cstheme="minorHAnsi"/>
          <w:color w:val="000000"/>
        </w:rPr>
        <w:t>Gion</w:t>
      </w:r>
      <w:proofErr w:type="spellEnd"/>
      <w:r w:rsidRPr="00074760">
        <w:rPr>
          <w:rFonts w:eastAsia="Times New Roman" w:cs="Calibri"/>
          <w:color w:val="000000"/>
          <w:rtl/>
        </w:rPr>
        <w:t>)؛ وهو حي تقليدي نابض بالحياة في كيوتو، يشتهر بأجوائه الحيوية وبوجود "الغيشا".</w:t>
      </w:r>
    </w:p>
    <w:p w14:paraId="61741463" w14:textId="77777777" w:rsidR="00074760" w:rsidRPr="00074760" w:rsidRDefault="00074760" w:rsidP="00501DB6">
      <w:pPr>
        <w:pStyle w:val="ListParagraph"/>
        <w:bidi/>
        <w:spacing w:after="0" w:line="276" w:lineRule="auto"/>
        <w:rPr>
          <w:rFonts w:eastAsia="Times New Roman" w:cstheme="minorHAnsi"/>
          <w:color w:val="000000"/>
        </w:rPr>
      </w:pPr>
    </w:p>
    <w:p w14:paraId="3D3F0ABB" w14:textId="4A1D305C" w:rsidR="00074760" w:rsidRDefault="00074760" w:rsidP="00501DB6">
      <w:pPr>
        <w:pStyle w:val="ListParagraph"/>
        <w:bidi/>
        <w:spacing w:after="0" w:line="276" w:lineRule="auto"/>
        <w:rPr>
          <w:rFonts w:eastAsia="Times New Roman" w:cstheme="minorHAnsi"/>
          <w:color w:val="4472C4" w:themeColor="accent1"/>
          <w:rtl/>
        </w:rPr>
      </w:pPr>
      <w:r w:rsidRPr="00074760">
        <w:rPr>
          <w:rFonts w:eastAsia="Times New Roman" w:cstheme="minorHAnsi"/>
          <w:color w:val="4472C4" w:themeColor="accent1"/>
        </w:rPr>
        <w:t>06</w:t>
      </w:r>
      <w:r w:rsidRPr="00074760">
        <w:rPr>
          <w:rFonts w:eastAsia="Times New Roman" w:cstheme="minorHAnsi"/>
          <w:color w:val="4472C4" w:themeColor="accent1"/>
          <w:rtl/>
        </w:rPr>
        <w:t xml:space="preserve"> الاثنين / الخميس: كيوتو - نارا </w:t>
      </w:r>
      <w:r w:rsidR="00501DB6">
        <w:rPr>
          <w:rFonts w:eastAsia="Times New Roman" w:cstheme="minorHAnsi"/>
          <w:color w:val="4472C4" w:themeColor="accent1"/>
          <w:rtl/>
        </w:rPr>
        <w:t>–</w:t>
      </w:r>
      <w:r w:rsidRPr="00074760">
        <w:rPr>
          <w:rFonts w:eastAsia="Times New Roman" w:cstheme="minorHAnsi"/>
          <w:color w:val="4472C4" w:themeColor="accent1"/>
          <w:rtl/>
        </w:rPr>
        <w:t xml:space="preserve"> أوساكا</w:t>
      </w:r>
    </w:p>
    <w:p w14:paraId="41EA5792" w14:textId="77777777" w:rsidR="00501DB6" w:rsidRPr="00074760" w:rsidRDefault="00501DB6" w:rsidP="00501DB6">
      <w:pPr>
        <w:pStyle w:val="ListParagraph"/>
        <w:bidi/>
        <w:spacing w:after="0" w:line="276" w:lineRule="auto"/>
        <w:rPr>
          <w:rFonts w:eastAsia="Times New Roman" w:cstheme="minorHAnsi"/>
          <w:color w:val="4472C4" w:themeColor="accent1"/>
        </w:rPr>
      </w:pPr>
    </w:p>
    <w:p w14:paraId="368B8FEF"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نتوجه إلى مدينة نارا لزيارة معبد "تودايجي" (</w:t>
      </w:r>
      <w:proofErr w:type="spellStart"/>
      <w:r w:rsidRPr="00074760">
        <w:rPr>
          <w:rFonts w:eastAsia="Times New Roman" w:cstheme="minorHAnsi"/>
          <w:color w:val="000000"/>
        </w:rPr>
        <w:t>Todaiji</w:t>
      </w:r>
      <w:proofErr w:type="spellEnd"/>
      <w:r w:rsidRPr="00074760">
        <w:rPr>
          <w:rFonts w:eastAsia="Times New Roman" w:cs="Calibri"/>
          <w:color w:val="000000"/>
          <w:rtl/>
        </w:rPr>
        <w:t>)؛ وهو معبد بوذي مهيب بُني عام 752م، ويضم تمثالاً ضخماً لبوذا. هناك، ستتاح لكم أيضاً فرصة التقاط الصور والتفاعل مع الغزلان الأليفة التي تتجول بحرية في الحديقة المحيطة. (وجبة الغداء مشمولة).</w:t>
      </w:r>
    </w:p>
    <w:p w14:paraId="231DA229" w14:textId="77777777" w:rsidR="00074760" w:rsidRPr="00074760" w:rsidRDefault="00074760" w:rsidP="00501DB6">
      <w:pPr>
        <w:pStyle w:val="ListParagraph"/>
        <w:bidi/>
        <w:spacing w:after="0" w:line="276" w:lineRule="auto"/>
        <w:rPr>
          <w:rFonts w:eastAsia="Times New Roman" w:cstheme="minorHAnsi"/>
          <w:color w:val="000000"/>
        </w:rPr>
      </w:pPr>
    </w:p>
    <w:p w14:paraId="42E2CCAC"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بعد ذلك، نزور معبد "هوريو-جي" (</w:t>
      </w:r>
      <w:proofErr w:type="spellStart"/>
      <w:r w:rsidRPr="00074760">
        <w:rPr>
          <w:rFonts w:eastAsia="Times New Roman" w:cstheme="minorHAnsi"/>
          <w:color w:val="000000"/>
        </w:rPr>
        <w:t>Horyu</w:t>
      </w:r>
      <w:proofErr w:type="spellEnd"/>
      <w:r w:rsidRPr="00074760">
        <w:rPr>
          <w:rFonts w:eastAsia="Times New Roman" w:cstheme="minorHAnsi"/>
          <w:color w:val="000000"/>
        </w:rPr>
        <w:t>-ji</w:t>
      </w:r>
      <w:r w:rsidRPr="00074760">
        <w:rPr>
          <w:rFonts w:eastAsia="Times New Roman" w:cs="Calibri"/>
          <w:color w:val="000000"/>
          <w:rtl/>
        </w:rPr>
        <w:t>) البوذي، المدرج ضمن مواقع التراث العالمي لليونسكو، والذي يضم معهداً دينياً وأديرة ومعابد. وتُعد "الباغودا" المركزية فيه واحدة من أقدم الهياكل الخشبية في العالم، كما يحظى المعبد بكونه أقدم معبد بوذي في اليابان ومكاناً هاماً للعبادة.</w:t>
      </w:r>
    </w:p>
    <w:p w14:paraId="11D2AACB" w14:textId="77777777" w:rsidR="00074760" w:rsidRPr="00074760" w:rsidRDefault="00074760" w:rsidP="00501DB6">
      <w:pPr>
        <w:pStyle w:val="ListParagraph"/>
        <w:bidi/>
        <w:spacing w:after="0" w:line="276" w:lineRule="auto"/>
        <w:rPr>
          <w:rFonts w:eastAsia="Times New Roman" w:cstheme="minorHAnsi"/>
          <w:color w:val="000000"/>
        </w:rPr>
      </w:pPr>
    </w:p>
    <w:p w14:paraId="59EEEC16"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تستمر رحلتنا نحو مدينة أوساكا، حيث نصل ​​في المساء. سنقيم في هذه المدينة العصرية النابضة بالحياة، والتي تُعد ثاني أكبر منطقة حضرية في اليابان. وفي وقت لاحق، نزور منطقة "دوتونبوري" (</w:t>
      </w:r>
      <w:r w:rsidRPr="00074760">
        <w:rPr>
          <w:rFonts w:eastAsia="Times New Roman" w:cstheme="minorHAnsi"/>
          <w:color w:val="000000"/>
        </w:rPr>
        <w:t>Dotonbori</w:t>
      </w:r>
      <w:r w:rsidRPr="00074760">
        <w:rPr>
          <w:rFonts w:eastAsia="Times New Roman" w:cs="Calibri"/>
          <w:color w:val="000000"/>
          <w:rtl/>
        </w:rPr>
        <w:t>)؛ وهي منطقة حيوية وملونة تشتهر بحياتها الليلية الصاخبة.</w:t>
      </w:r>
    </w:p>
    <w:p w14:paraId="3DE3E6A1" w14:textId="77777777" w:rsidR="00074760" w:rsidRPr="00074760" w:rsidRDefault="00074760" w:rsidP="00501DB6">
      <w:pPr>
        <w:pStyle w:val="ListParagraph"/>
        <w:bidi/>
        <w:spacing w:after="0" w:line="276" w:lineRule="auto"/>
        <w:rPr>
          <w:rFonts w:eastAsia="Times New Roman" w:cstheme="minorHAnsi"/>
          <w:color w:val="000000"/>
        </w:rPr>
      </w:pPr>
    </w:p>
    <w:p w14:paraId="6B1371C6" w14:textId="2AE0ACB0" w:rsidR="00074760" w:rsidRDefault="00074760" w:rsidP="00501DB6">
      <w:pPr>
        <w:pStyle w:val="ListParagraph"/>
        <w:bidi/>
        <w:spacing w:after="0" w:line="276" w:lineRule="auto"/>
        <w:rPr>
          <w:rFonts w:eastAsia="Times New Roman" w:cstheme="minorHAnsi"/>
          <w:color w:val="4472C4" w:themeColor="accent1"/>
          <w:rtl/>
        </w:rPr>
      </w:pPr>
      <w:r w:rsidRPr="00074760">
        <w:rPr>
          <w:rFonts w:eastAsia="Times New Roman" w:cstheme="minorHAnsi"/>
          <w:color w:val="4472C4" w:themeColor="accent1"/>
        </w:rPr>
        <w:t>07</w:t>
      </w:r>
      <w:r w:rsidRPr="00074760">
        <w:rPr>
          <w:rFonts w:eastAsia="Times New Roman" w:cstheme="minorHAnsi"/>
          <w:color w:val="4472C4" w:themeColor="accent1"/>
          <w:rtl/>
        </w:rPr>
        <w:t xml:space="preserve"> الثلاثاء / الجمعة: أوساكا - هيميجي - حديقة كوراكوين </w:t>
      </w:r>
      <w:r w:rsidR="00501DB6">
        <w:rPr>
          <w:rFonts w:eastAsia="Times New Roman" w:cstheme="minorHAnsi"/>
          <w:color w:val="4472C4" w:themeColor="accent1"/>
          <w:rtl/>
        </w:rPr>
        <w:t>–</w:t>
      </w:r>
      <w:r w:rsidRPr="00074760">
        <w:rPr>
          <w:rFonts w:eastAsia="Times New Roman" w:cstheme="minorHAnsi"/>
          <w:color w:val="4472C4" w:themeColor="accent1"/>
          <w:rtl/>
        </w:rPr>
        <w:t xml:space="preserve"> أوكاياما</w:t>
      </w:r>
    </w:p>
    <w:p w14:paraId="74E947AA" w14:textId="77777777" w:rsidR="00501DB6" w:rsidRPr="00074760" w:rsidRDefault="00501DB6" w:rsidP="00501DB6">
      <w:pPr>
        <w:pStyle w:val="ListParagraph"/>
        <w:bidi/>
        <w:spacing w:after="0" w:line="276" w:lineRule="auto"/>
        <w:rPr>
          <w:rFonts w:eastAsia="Times New Roman" w:cstheme="minorHAnsi"/>
          <w:color w:val="4472C4" w:themeColor="accent1"/>
        </w:rPr>
      </w:pPr>
    </w:p>
    <w:p w14:paraId="6400971D"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نتوجه إلى مدينة هيميجي، حيث تشمل الزيارة دخول مجمع القلعة الضخم الذي يعكس فن العمارة اليابانية للقلاع. وبعد تناول الغداء في أحد المطاعم المحلية (مشمول)، نتابع رحلتنا إلى أوكاياما لزيارة حديقة "كوراكوين" (</w:t>
      </w:r>
      <w:proofErr w:type="spellStart"/>
      <w:r w:rsidRPr="00074760">
        <w:rPr>
          <w:rFonts w:eastAsia="Times New Roman" w:cstheme="minorHAnsi"/>
          <w:color w:val="000000"/>
        </w:rPr>
        <w:t>Korakuen</w:t>
      </w:r>
      <w:proofErr w:type="spellEnd"/>
      <w:r w:rsidRPr="00074760">
        <w:rPr>
          <w:rFonts w:eastAsia="Times New Roman" w:cs="Calibri"/>
          <w:color w:val="000000"/>
          <w:rtl/>
        </w:rPr>
        <w:t>) - واحدة من أجمل الحدائق في اليابان - بما تضمه من بحيرات وشلالات وبيوت شاي تقليدية. من خلال عبور جسر المشاة فوق النهر، ستتاح لك فرصة زيارة قلعة أوكاياما، وهي حصن ياباني يعود تاريخه إلى القرن السادس عشر، أُعيد بناؤه عام 1966 بعد أن دُمِّر خلال قصفٍ في الحرب العالمية الثانية (لا تشمل الجولة زيارة داخل القلعة). بعد ذلك، ستحظى بوقتٍ حر لاستكشاف المدينة، وهي عاصمة إقليمية نشطة يبلغ عدد سكانها ما يزيد قليلاً عن 700,000 نسمة.</w:t>
      </w:r>
    </w:p>
    <w:p w14:paraId="05B219D1" w14:textId="77777777" w:rsidR="00074760" w:rsidRPr="00074760" w:rsidRDefault="00074760" w:rsidP="00501DB6">
      <w:pPr>
        <w:pStyle w:val="ListParagraph"/>
        <w:bidi/>
        <w:spacing w:after="0" w:line="276" w:lineRule="auto"/>
        <w:rPr>
          <w:rFonts w:eastAsia="Times New Roman" w:cstheme="minorHAnsi"/>
          <w:color w:val="000000"/>
        </w:rPr>
      </w:pPr>
    </w:p>
    <w:p w14:paraId="36B68023" w14:textId="5352EB40" w:rsidR="00074760" w:rsidRPr="00501DB6"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ملاحظة: في بعض التواريخ، قد نقيم في فوكوياما أو كوراشيكي. وقد تتم زيارة كوراشيكي في فترة ما بعد الظهر من اليوم نفسه.</w:t>
      </w:r>
    </w:p>
    <w:p w14:paraId="125E8154" w14:textId="0D48F50B" w:rsidR="00074760" w:rsidRDefault="00074760" w:rsidP="00501DB6">
      <w:pPr>
        <w:pStyle w:val="ListParagraph"/>
        <w:bidi/>
        <w:spacing w:after="0" w:line="276" w:lineRule="auto"/>
        <w:rPr>
          <w:rFonts w:eastAsia="Times New Roman" w:cstheme="minorHAnsi"/>
          <w:color w:val="4472C4" w:themeColor="accent1"/>
          <w:rtl/>
        </w:rPr>
      </w:pPr>
      <w:r w:rsidRPr="00074760">
        <w:rPr>
          <w:rFonts w:eastAsia="Times New Roman" w:cstheme="minorHAnsi"/>
          <w:color w:val="4472C4" w:themeColor="accent1"/>
        </w:rPr>
        <w:t>08</w:t>
      </w:r>
      <w:r w:rsidRPr="00074760">
        <w:rPr>
          <w:rFonts w:eastAsia="Times New Roman" w:cstheme="minorHAnsi"/>
          <w:color w:val="4472C4" w:themeColor="accent1"/>
          <w:rtl/>
        </w:rPr>
        <w:t xml:space="preserve"> الأربعاء / السبت. أوكاياما - كوراشيكي - إيتسوكوشيما </w:t>
      </w:r>
      <w:r w:rsidR="00501DB6">
        <w:rPr>
          <w:rFonts w:eastAsia="Times New Roman" w:cstheme="minorHAnsi"/>
          <w:color w:val="4472C4" w:themeColor="accent1"/>
          <w:rtl/>
        </w:rPr>
        <w:t>–</w:t>
      </w:r>
      <w:r w:rsidRPr="00074760">
        <w:rPr>
          <w:rFonts w:eastAsia="Times New Roman" w:cstheme="minorHAnsi"/>
          <w:color w:val="4472C4" w:themeColor="accent1"/>
          <w:rtl/>
        </w:rPr>
        <w:t xml:space="preserve"> هيروشيما</w:t>
      </w:r>
    </w:p>
    <w:p w14:paraId="2332FF4B" w14:textId="77777777" w:rsidR="00501DB6" w:rsidRPr="00074760" w:rsidRDefault="00501DB6" w:rsidP="00501DB6">
      <w:pPr>
        <w:pStyle w:val="ListParagraph"/>
        <w:bidi/>
        <w:spacing w:after="0" w:line="276" w:lineRule="auto"/>
        <w:rPr>
          <w:rFonts w:eastAsia="Times New Roman" w:cstheme="minorHAnsi"/>
          <w:color w:val="4472C4" w:themeColor="accent1"/>
        </w:rPr>
      </w:pPr>
    </w:p>
    <w:p w14:paraId="4E943959"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lastRenderedPageBreak/>
        <w:t>سنتوجه إلى مدينة كوراشيكي، المعروفة بمركزها التاريخي المحفوظ بعناية فائقة. ستتاح لك فرصة الاستمتاع بنزهة هادئة عبر شوارعها الساحرة، حيث لا يزال عبق الماضي حاضراً.</w:t>
      </w:r>
    </w:p>
    <w:p w14:paraId="7FD60783" w14:textId="77777777" w:rsidR="00074760" w:rsidRPr="00501DB6" w:rsidRDefault="00074760" w:rsidP="00501DB6">
      <w:pPr>
        <w:bidi/>
        <w:spacing w:after="0" w:line="276" w:lineRule="auto"/>
        <w:rPr>
          <w:rFonts w:eastAsia="Times New Roman" w:cstheme="minorHAnsi"/>
          <w:color w:val="000000"/>
        </w:rPr>
      </w:pPr>
    </w:p>
    <w:p w14:paraId="69A6738B" w14:textId="2070219E" w:rsidR="00074760" w:rsidRPr="00501DB6"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ستأخذنا رحلتنا بعد ذلك إلى هيروشيما، المدينة التي طبعتها إلى الأبد القنبلة الذرية التي دمرتها عام 1945. سنزور حديقة السلام التذكارية، وقبة القنبلة الذرية، ومتحف السلام التذكاري المؤثر، الذي يخلّد ببراعة تاريخ هذه المدينة وقدرتها على الصمود.</w:t>
      </w:r>
    </w:p>
    <w:p w14:paraId="31AB7E1A" w14:textId="77777777" w:rsidR="00074760" w:rsidRPr="00074760" w:rsidRDefault="00074760" w:rsidP="00501DB6">
      <w:pPr>
        <w:pStyle w:val="ListParagraph"/>
        <w:bidi/>
        <w:spacing w:after="0" w:line="276" w:lineRule="auto"/>
        <w:rPr>
          <w:rFonts w:eastAsia="Times New Roman" w:cstheme="minorHAnsi"/>
          <w:color w:val="000000"/>
        </w:rPr>
      </w:pPr>
    </w:p>
    <w:p w14:paraId="1B1186C9"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وبحثاً عن السكينة بعد هذه التأملات، سنستقل عبّارة إلى الجزيرة المعروفة بكونها المكان "الذي يعيش فيه البشر والآلهة معاً". وهناك، سنزور ضريح "إيتسوكوشيما" الشهير، المكرس لحامي البحار، والذي بُني جزء منه فوق مياه البحر. سيكون لديك متسع من الوقت لاستكشاف الضريح، والتجول في وسط المدينة الخلاب، وتناول وجبة الغداء.</w:t>
      </w:r>
    </w:p>
    <w:p w14:paraId="01F45E02" w14:textId="77777777" w:rsidR="00074760" w:rsidRPr="00501DB6" w:rsidRDefault="00074760" w:rsidP="00501DB6">
      <w:pPr>
        <w:bidi/>
        <w:spacing w:after="0" w:line="276" w:lineRule="auto"/>
        <w:rPr>
          <w:rFonts w:eastAsia="Times New Roman" w:cstheme="minorHAnsi"/>
          <w:color w:val="000000"/>
        </w:rPr>
      </w:pPr>
    </w:p>
    <w:p w14:paraId="707351AD" w14:textId="68258B1E" w:rsidR="00074760" w:rsidRPr="00501DB6"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بعد ذلك، سنعود إلى فندقنا في هيروشيما، حيث ستكون وجبة العشاء مشمولة ضمن البرنامج.</w:t>
      </w:r>
    </w:p>
    <w:p w14:paraId="131146B9" w14:textId="77777777" w:rsidR="00074760" w:rsidRPr="00074760" w:rsidRDefault="00074760" w:rsidP="00501DB6">
      <w:pPr>
        <w:pStyle w:val="ListParagraph"/>
        <w:bidi/>
        <w:spacing w:after="0" w:line="276" w:lineRule="auto"/>
        <w:rPr>
          <w:rFonts w:eastAsia="Times New Roman" w:cstheme="minorHAnsi"/>
          <w:color w:val="000000"/>
        </w:rPr>
      </w:pPr>
    </w:p>
    <w:p w14:paraId="6BAF0228" w14:textId="7AEE1905" w:rsidR="00074760" w:rsidRPr="00501DB6"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ملاحظة: قد يتم تعديل ترتيب الزيارات في هيروشيما دون تغيير مسار الرحلة العام.</w:t>
      </w:r>
    </w:p>
    <w:p w14:paraId="33F2BB6F" w14:textId="77777777" w:rsidR="00074760" w:rsidRPr="00074760" w:rsidRDefault="00074760" w:rsidP="00501DB6">
      <w:pPr>
        <w:pStyle w:val="ListParagraph"/>
        <w:bidi/>
        <w:spacing w:after="0" w:line="276" w:lineRule="auto"/>
        <w:rPr>
          <w:rFonts w:eastAsia="Times New Roman" w:cstheme="minorHAnsi"/>
          <w:color w:val="000000"/>
        </w:rPr>
      </w:pPr>
    </w:p>
    <w:p w14:paraId="020D5164" w14:textId="42ED5BD2" w:rsidR="00074760" w:rsidRDefault="00074760" w:rsidP="00501DB6">
      <w:pPr>
        <w:pStyle w:val="ListParagraph"/>
        <w:bidi/>
        <w:spacing w:after="0" w:line="276" w:lineRule="auto"/>
        <w:rPr>
          <w:rFonts w:eastAsia="Times New Roman" w:cs="Calibri"/>
          <w:color w:val="4472C4" w:themeColor="accent1"/>
          <w:rtl/>
        </w:rPr>
      </w:pPr>
      <w:r w:rsidRPr="00074760">
        <w:rPr>
          <w:rFonts w:eastAsia="Times New Roman" w:cstheme="minorHAnsi"/>
          <w:color w:val="4472C4" w:themeColor="accent1"/>
        </w:rPr>
        <w:t>09</w:t>
      </w:r>
      <w:r w:rsidRPr="00074760">
        <w:rPr>
          <w:rFonts w:eastAsia="Times New Roman" w:cs="Calibri"/>
          <w:color w:val="4472C4" w:themeColor="accent1"/>
          <w:rtl/>
        </w:rPr>
        <w:t xml:space="preserve"> الخميس / الأحد. هيروشيما</w:t>
      </w:r>
    </w:p>
    <w:p w14:paraId="26E8634E" w14:textId="77777777" w:rsidR="00501DB6" w:rsidRPr="00074760" w:rsidRDefault="00501DB6" w:rsidP="00501DB6">
      <w:pPr>
        <w:pStyle w:val="ListParagraph"/>
        <w:bidi/>
        <w:spacing w:after="0" w:line="276" w:lineRule="auto"/>
        <w:rPr>
          <w:rFonts w:eastAsia="Times New Roman" w:cstheme="minorHAnsi"/>
          <w:color w:val="4472C4" w:themeColor="accent1"/>
        </w:rPr>
      </w:pPr>
    </w:p>
    <w:p w14:paraId="53F8286B" w14:textId="77777777" w:rsidR="00074760" w:rsidRPr="00074760" w:rsidRDefault="00074760" w:rsidP="00501DB6">
      <w:pPr>
        <w:pStyle w:val="ListParagraph"/>
        <w:bidi/>
        <w:spacing w:after="0" w:line="276" w:lineRule="auto"/>
        <w:rPr>
          <w:rFonts w:eastAsia="Times New Roman" w:cstheme="minorHAnsi"/>
          <w:color w:val="000000"/>
        </w:rPr>
      </w:pPr>
      <w:r w:rsidRPr="00074760">
        <w:rPr>
          <w:rFonts w:eastAsia="Times New Roman" w:cs="Calibri"/>
          <w:color w:val="000000"/>
          <w:rtl/>
        </w:rPr>
        <w:t>بعد تناول وجبة الإفطار، ستصل رحلتنا إلى نهايتها، تاركةً لديك ذكريات رائعة لا تُنسى.</w:t>
      </w:r>
    </w:p>
    <w:p w14:paraId="38F7C36D" w14:textId="77777777" w:rsidR="00074760" w:rsidRPr="00074760" w:rsidRDefault="00074760" w:rsidP="00074760">
      <w:pPr>
        <w:bidi/>
        <w:spacing w:after="0" w:line="276" w:lineRule="auto"/>
        <w:rPr>
          <w:rFonts w:eastAsia="Times New Roman" w:cstheme="minorHAnsi"/>
          <w:color w:val="000000"/>
        </w:rPr>
      </w:pPr>
    </w:p>
    <w:p w14:paraId="2BA0B328" w14:textId="77777777" w:rsidR="009F2CB6" w:rsidRPr="009F2CB6" w:rsidRDefault="009F2CB6" w:rsidP="009F2CB6">
      <w:pPr>
        <w:pStyle w:val="ListParagraph"/>
        <w:bidi/>
        <w:spacing w:after="0" w:line="276" w:lineRule="auto"/>
        <w:ind w:left="0"/>
        <w:rPr>
          <w:rFonts w:eastAsia="Times New Roman" w:cstheme="minorHAnsi"/>
          <w:color w:val="FF0000"/>
          <w:sz w:val="24"/>
          <w:szCs w:val="24"/>
        </w:rPr>
      </w:pPr>
      <w:r w:rsidRPr="009F2CB6">
        <w:rPr>
          <w:rFonts w:eastAsia="Times New Roman" w:cs="Calibri"/>
          <w:color w:val="FF0000"/>
          <w:sz w:val="24"/>
          <w:szCs w:val="24"/>
          <w:rtl/>
        </w:rPr>
        <w:t>السعر يشمل:</w:t>
      </w:r>
    </w:p>
    <w:p w14:paraId="4F05C1A0" w14:textId="77777777" w:rsidR="009F2CB6" w:rsidRPr="009F2CB6" w:rsidRDefault="009F2CB6" w:rsidP="00074760">
      <w:pPr>
        <w:pStyle w:val="ListParagraph"/>
        <w:bidi/>
        <w:spacing w:after="0" w:line="360" w:lineRule="auto"/>
        <w:ind w:left="0"/>
        <w:rPr>
          <w:rFonts w:eastAsia="Times New Roman" w:cstheme="minorHAnsi"/>
          <w:color w:val="000000"/>
        </w:rPr>
      </w:pPr>
    </w:p>
    <w:p w14:paraId="56AF7703" w14:textId="77777777" w:rsidR="00074760" w:rsidRPr="00074760" w:rsidRDefault="00074760" w:rsidP="00074760">
      <w:pPr>
        <w:pStyle w:val="ListParagraph"/>
        <w:numPr>
          <w:ilvl w:val="0"/>
          <w:numId w:val="16"/>
        </w:numPr>
        <w:bidi/>
        <w:spacing w:after="0" w:line="360" w:lineRule="auto"/>
        <w:ind w:left="720"/>
        <w:rPr>
          <w:rFonts w:eastAsia="Times New Roman" w:cstheme="minorHAnsi"/>
          <w:color w:val="000000"/>
        </w:rPr>
      </w:pPr>
      <w:r w:rsidRPr="00074760">
        <w:rPr>
          <w:rFonts w:eastAsia="Times New Roman" w:cs="Calibri"/>
          <w:color w:val="000000"/>
          <w:rtl/>
        </w:rPr>
        <w:t>خدمات "يوروباموندو" (</w:t>
      </w:r>
      <w:r w:rsidRPr="00074760">
        <w:rPr>
          <w:rFonts w:eastAsia="Times New Roman" w:cstheme="minorHAnsi"/>
          <w:color w:val="000000"/>
        </w:rPr>
        <w:t>Europamundo</w:t>
      </w:r>
      <w:r w:rsidRPr="00074760">
        <w:rPr>
          <w:rFonts w:eastAsia="Times New Roman" w:cs="Calibri"/>
          <w:color w:val="000000"/>
          <w:rtl/>
        </w:rPr>
        <w:t>) العامة: التنقل بالحافلة مع مرشد يتحدث الإنجليزية، تأمين سفر أساسي، ووجبة إفطار بنظام البوفيه.</w:t>
      </w:r>
    </w:p>
    <w:p w14:paraId="24758229" w14:textId="77777777" w:rsidR="00074760" w:rsidRPr="00074760" w:rsidRDefault="00074760" w:rsidP="00074760">
      <w:pPr>
        <w:pStyle w:val="ListParagraph"/>
        <w:numPr>
          <w:ilvl w:val="0"/>
          <w:numId w:val="16"/>
        </w:numPr>
        <w:bidi/>
        <w:spacing w:after="0" w:line="360" w:lineRule="auto"/>
        <w:ind w:left="720"/>
        <w:rPr>
          <w:rFonts w:eastAsia="Times New Roman" w:cstheme="minorHAnsi"/>
          <w:color w:val="000000"/>
        </w:rPr>
      </w:pPr>
      <w:r w:rsidRPr="00074760">
        <w:rPr>
          <w:rFonts w:eastAsia="Times New Roman" w:cs="Calibri"/>
          <w:color w:val="000000"/>
          <w:rtl/>
        </w:rPr>
        <w:t>تشمل خدمة النقل عند الوصول.</w:t>
      </w:r>
    </w:p>
    <w:p w14:paraId="4B0F3117" w14:textId="77777777" w:rsidR="00074760" w:rsidRPr="00074760" w:rsidRDefault="00074760" w:rsidP="00074760">
      <w:pPr>
        <w:pStyle w:val="ListParagraph"/>
        <w:numPr>
          <w:ilvl w:val="0"/>
          <w:numId w:val="16"/>
        </w:numPr>
        <w:bidi/>
        <w:spacing w:after="0" w:line="360" w:lineRule="auto"/>
        <w:ind w:left="720"/>
        <w:rPr>
          <w:rFonts w:eastAsia="Times New Roman" w:cstheme="minorHAnsi"/>
          <w:color w:val="000000"/>
        </w:rPr>
      </w:pPr>
      <w:r w:rsidRPr="00074760">
        <w:rPr>
          <w:rFonts w:eastAsia="Times New Roman" w:cs="Calibri"/>
          <w:color w:val="000000"/>
          <w:rtl/>
        </w:rPr>
        <w:t>القارب: في بحيرة كاواغوتشيكو. جولة في المدينة: طوكيو، كيوتو.</w:t>
      </w:r>
    </w:p>
    <w:p w14:paraId="20DB232A" w14:textId="77777777" w:rsidR="00074760" w:rsidRPr="00074760" w:rsidRDefault="00074760" w:rsidP="00074760">
      <w:pPr>
        <w:pStyle w:val="ListParagraph"/>
        <w:numPr>
          <w:ilvl w:val="0"/>
          <w:numId w:val="16"/>
        </w:numPr>
        <w:bidi/>
        <w:spacing w:after="0" w:line="360" w:lineRule="auto"/>
        <w:ind w:left="720"/>
        <w:rPr>
          <w:rFonts w:eastAsia="Times New Roman" w:cstheme="minorHAnsi"/>
          <w:color w:val="000000"/>
        </w:rPr>
      </w:pPr>
      <w:r w:rsidRPr="00074760">
        <w:rPr>
          <w:rFonts w:eastAsia="Times New Roman" w:cs="Calibri"/>
          <w:color w:val="000000"/>
          <w:rtl/>
        </w:rPr>
        <w:t>الانتقالات المسائية: شينجوكو في طوكيو، حي جيون التقليدي في كيوتو، دوتونبوري في أوساكا.</w:t>
      </w:r>
    </w:p>
    <w:p w14:paraId="11E0B3A4" w14:textId="77777777" w:rsidR="00074760" w:rsidRPr="00074760" w:rsidRDefault="00074760" w:rsidP="00074760">
      <w:pPr>
        <w:pStyle w:val="ListParagraph"/>
        <w:numPr>
          <w:ilvl w:val="0"/>
          <w:numId w:val="16"/>
        </w:numPr>
        <w:bidi/>
        <w:spacing w:after="0" w:line="360" w:lineRule="auto"/>
        <w:ind w:left="720"/>
        <w:rPr>
          <w:rFonts w:eastAsia="Times New Roman" w:cstheme="minorHAnsi"/>
          <w:color w:val="000000"/>
        </w:rPr>
      </w:pPr>
      <w:r w:rsidRPr="00074760">
        <w:rPr>
          <w:rFonts w:eastAsia="Times New Roman" w:cs="Calibri"/>
          <w:color w:val="000000"/>
          <w:rtl/>
        </w:rPr>
        <w:t>دخول التذاكر: المترو، ومعبد زوجوجي، ومعبد ميجي، ومعبد سينسوجي، وطوكيو سكاي تري (حتى سطح تيمبو) في طوكيو، ومتنزه أراكوراياما سينجين في مونتي فوجي، وضريح فوجي سينجين في كاواجوتشيكو، ومتحف القرية في إياشي نو ساتو نيمبا، ومتحف تويوتا، ومعبد تينريو-جي، وغابة أراشيياما من الخيزران، وفوشيمي إيناري، والقصر الإمبراطوري، ومعبد كينكاكوجي في كيوتو، ومعبد توداي-جي. معبد هوريو-جي في نارا، وقلعة هيميجي، وحدائق كوراكوين في أوكاياما، ومعبد إتسوكوشيما، ومتحف هيروشيما التذكاري للسلام.</w:t>
      </w:r>
    </w:p>
    <w:p w14:paraId="74584296" w14:textId="77777777" w:rsidR="00074760" w:rsidRPr="00074760" w:rsidRDefault="00074760" w:rsidP="00074760">
      <w:pPr>
        <w:pStyle w:val="ListParagraph"/>
        <w:numPr>
          <w:ilvl w:val="0"/>
          <w:numId w:val="16"/>
        </w:numPr>
        <w:bidi/>
        <w:spacing w:after="0" w:line="360" w:lineRule="auto"/>
        <w:ind w:left="720"/>
        <w:rPr>
          <w:rFonts w:eastAsia="Times New Roman" w:cstheme="minorHAnsi"/>
          <w:color w:val="000000"/>
        </w:rPr>
      </w:pPr>
      <w:r w:rsidRPr="00074760">
        <w:rPr>
          <w:rFonts w:eastAsia="Times New Roman" w:cs="Calibri"/>
          <w:color w:val="000000"/>
          <w:rtl/>
        </w:rPr>
        <w:t>العبارة: هيروشيما/مياجيما، هيروشيما/ماتسوياما.</w:t>
      </w:r>
    </w:p>
    <w:p w14:paraId="78FF748B" w14:textId="77777777" w:rsidR="00074760" w:rsidRPr="009F2CB6" w:rsidRDefault="00074760" w:rsidP="00074760">
      <w:pPr>
        <w:pStyle w:val="ListParagraph"/>
        <w:numPr>
          <w:ilvl w:val="0"/>
          <w:numId w:val="16"/>
        </w:numPr>
        <w:bidi/>
        <w:spacing w:after="0" w:line="360" w:lineRule="auto"/>
        <w:ind w:left="720"/>
        <w:rPr>
          <w:rFonts w:eastAsia="Times New Roman" w:cstheme="minorHAnsi"/>
          <w:color w:val="000000"/>
        </w:rPr>
      </w:pPr>
      <w:r w:rsidRPr="00074760">
        <w:rPr>
          <w:rFonts w:eastAsia="Times New Roman" w:cstheme="minorHAnsi"/>
          <w:color w:val="000000"/>
        </w:rPr>
        <w:t>5</w:t>
      </w:r>
      <w:r w:rsidRPr="00074760">
        <w:rPr>
          <w:rFonts w:eastAsia="Times New Roman" w:cs="Calibri"/>
          <w:color w:val="000000"/>
          <w:rtl/>
        </w:rPr>
        <w:t xml:space="preserve"> وجبات غداء أو عشاء متضمنة في: طوكيو، كاواجوتشيكو، نارا، هيميجي، هيروشيما.</w:t>
      </w:r>
      <w:r>
        <w:rPr>
          <w:rFonts w:eastAsia="Times New Roman" w:cs="Calibri"/>
          <w:color w:val="000000"/>
          <w:rtl/>
        </w:rPr>
        <w:br/>
      </w:r>
    </w:p>
    <w:p w14:paraId="7A7DE4CF" w14:textId="77777777" w:rsidR="00397926" w:rsidRPr="003332E0" w:rsidRDefault="00397926" w:rsidP="00501DB6">
      <w:pPr>
        <w:bidi/>
        <w:spacing w:after="0" w:line="240" w:lineRule="auto"/>
        <w:rPr>
          <w:rFonts w:eastAsia="Times New Roman" w:cstheme="minorHAnsi"/>
          <w:b/>
          <w:bCs/>
          <w:sz w:val="34"/>
          <w:szCs w:val="34"/>
          <w:rtl/>
        </w:rPr>
      </w:pPr>
    </w:p>
    <w:sectPr w:rsidR="00397926" w:rsidRPr="003332E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F5D2F" w14:textId="77777777" w:rsidR="00D16AD2" w:rsidRDefault="00D16AD2" w:rsidP="001A37AE">
      <w:pPr>
        <w:spacing w:after="0" w:line="240" w:lineRule="auto"/>
      </w:pPr>
      <w:r>
        <w:separator/>
      </w:r>
    </w:p>
  </w:endnote>
  <w:endnote w:type="continuationSeparator" w:id="0">
    <w:p w14:paraId="6FBF2BA4" w14:textId="77777777" w:rsidR="00D16AD2" w:rsidRDefault="00D16AD2"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Raleway">
    <w:charset w:val="00"/>
    <w:family w:val="auto"/>
    <w:pitch w:val="variable"/>
    <w:sig w:usb0="A00002FF" w:usb1="5000205B" w:usb2="00000000" w:usb3="00000000" w:csb0="00000197"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BBA0" w14:textId="77777777" w:rsidR="002C761B" w:rsidRPr="00FF0B09" w:rsidRDefault="00D16AD2"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3823C" w14:textId="77777777" w:rsidR="00D16AD2" w:rsidRDefault="00D16AD2" w:rsidP="001A37AE">
      <w:pPr>
        <w:spacing w:after="0" w:line="240" w:lineRule="auto"/>
      </w:pPr>
      <w:r>
        <w:separator/>
      </w:r>
    </w:p>
  </w:footnote>
  <w:footnote w:type="continuationSeparator" w:id="0">
    <w:p w14:paraId="67BA7532" w14:textId="77777777" w:rsidR="00D16AD2" w:rsidRDefault="00D16AD2"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0F53815"/>
    <w:multiLevelType w:val="hybridMultilevel"/>
    <w:tmpl w:val="96F496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AAB3985"/>
    <w:multiLevelType w:val="hybridMultilevel"/>
    <w:tmpl w:val="BE9C1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8070661"/>
    <w:multiLevelType w:val="hybridMultilevel"/>
    <w:tmpl w:val="C5DE69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2"/>
  </w:num>
  <w:num w:numId="4">
    <w:abstractNumId w:val="13"/>
  </w:num>
  <w:num w:numId="5">
    <w:abstractNumId w:val="11"/>
  </w:num>
  <w:num w:numId="6">
    <w:abstractNumId w:val="0"/>
  </w:num>
  <w:num w:numId="7">
    <w:abstractNumId w:val="10"/>
  </w:num>
  <w:num w:numId="8">
    <w:abstractNumId w:val="6"/>
  </w:num>
  <w:num w:numId="9">
    <w:abstractNumId w:val="5"/>
  </w:num>
  <w:num w:numId="10">
    <w:abstractNumId w:val="9"/>
  </w:num>
  <w:num w:numId="11">
    <w:abstractNumId w:val="8"/>
  </w:num>
  <w:num w:numId="12">
    <w:abstractNumId w:val="15"/>
  </w:num>
  <w:num w:numId="13">
    <w:abstractNumId w:val="7"/>
  </w:num>
  <w:num w:numId="14">
    <w:abstractNumId w:val="3"/>
  </w:num>
  <w:num w:numId="15">
    <w:abstractNumId w:val="14"/>
  </w:num>
  <w:num w:numId="1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74760"/>
    <w:rsid w:val="00091225"/>
    <w:rsid w:val="000944FE"/>
    <w:rsid w:val="000B4E1F"/>
    <w:rsid w:val="000E3E27"/>
    <w:rsid w:val="00120709"/>
    <w:rsid w:val="001230E6"/>
    <w:rsid w:val="00127988"/>
    <w:rsid w:val="001434D5"/>
    <w:rsid w:val="0016489E"/>
    <w:rsid w:val="001A37AE"/>
    <w:rsid w:val="001A425F"/>
    <w:rsid w:val="001B44C2"/>
    <w:rsid w:val="001B67BC"/>
    <w:rsid w:val="001C2293"/>
    <w:rsid w:val="001E1779"/>
    <w:rsid w:val="00213CC0"/>
    <w:rsid w:val="002203B9"/>
    <w:rsid w:val="00265A0C"/>
    <w:rsid w:val="002701E0"/>
    <w:rsid w:val="00270259"/>
    <w:rsid w:val="002720BE"/>
    <w:rsid w:val="00274AB6"/>
    <w:rsid w:val="00295586"/>
    <w:rsid w:val="002C761B"/>
    <w:rsid w:val="00324CF9"/>
    <w:rsid w:val="00330A06"/>
    <w:rsid w:val="003332E0"/>
    <w:rsid w:val="0034012A"/>
    <w:rsid w:val="003575AD"/>
    <w:rsid w:val="00394567"/>
    <w:rsid w:val="00397926"/>
    <w:rsid w:val="003A48AA"/>
    <w:rsid w:val="004139A3"/>
    <w:rsid w:val="00420741"/>
    <w:rsid w:val="00443EF8"/>
    <w:rsid w:val="004608F5"/>
    <w:rsid w:val="00474B85"/>
    <w:rsid w:val="00480467"/>
    <w:rsid w:val="0048314A"/>
    <w:rsid w:val="004B2689"/>
    <w:rsid w:val="004E0688"/>
    <w:rsid w:val="004F0D26"/>
    <w:rsid w:val="00501DB6"/>
    <w:rsid w:val="00507189"/>
    <w:rsid w:val="00507E05"/>
    <w:rsid w:val="00522B4D"/>
    <w:rsid w:val="005578CA"/>
    <w:rsid w:val="005578FF"/>
    <w:rsid w:val="005B02EC"/>
    <w:rsid w:val="005F7CA5"/>
    <w:rsid w:val="0062661D"/>
    <w:rsid w:val="00633D32"/>
    <w:rsid w:val="006378F4"/>
    <w:rsid w:val="00643F75"/>
    <w:rsid w:val="00661981"/>
    <w:rsid w:val="00664673"/>
    <w:rsid w:val="00681834"/>
    <w:rsid w:val="006A2FEF"/>
    <w:rsid w:val="006B3993"/>
    <w:rsid w:val="006E01D4"/>
    <w:rsid w:val="00735C79"/>
    <w:rsid w:val="00746071"/>
    <w:rsid w:val="00750A51"/>
    <w:rsid w:val="0076477E"/>
    <w:rsid w:val="007801BD"/>
    <w:rsid w:val="007A62BE"/>
    <w:rsid w:val="007D6814"/>
    <w:rsid w:val="007E4E1D"/>
    <w:rsid w:val="008035FB"/>
    <w:rsid w:val="0083045C"/>
    <w:rsid w:val="00850F63"/>
    <w:rsid w:val="00874348"/>
    <w:rsid w:val="008B2105"/>
    <w:rsid w:val="008B5430"/>
    <w:rsid w:val="008E0D07"/>
    <w:rsid w:val="0091752C"/>
    <w:rsid w:val="009252EE"/>
    <w:rsid w:val="00933320"/>
    <w:rsid w:val="0093534E"/>
    <w:rsid w:val="009423BD"/>
    <w:rsid w:val="009E21C3"/>
    <w:rsid w:val="009F2CB6"/>
    <w:rsid w:val="00A036A4"/>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727A8"/>
    <w:rsid w:val="00B905B3"/>
    <w:rsid w:val="00BB43AD"/>
    <w:rsid w:val="00BE726B"/>
    <w:rsid w:val="00BF1275"/>
    <w:rsid w:val="00C31FD5"/>
    <w:rsid w:val="00C60D87"/>
    <w:rsid w:val="00C86A0C"/>
    <w:rsid w:val="00CC59BF"/>
    <w:rsid w:val="00CF5E42"/>
    <w:rsid w:val="00D005EE"/>
    <w:rsid w:val="00D124F8"/>
    <w:rsid w:val="00D16AD2"/>
    <w:rsid w:val="00D40B8A"/>
    <w:rsid w:val="00D930B2"/>
    <w:rsid w:val="00DC28EA"/>
    <w:rsid w:val="00DD57C8"/>
    <w:rsid w:val="00E25EF8"/>
    <w:rsid w:val="00E27852"/>
    <w:rsid w:val="00E47C79"/>
    <w:rsid w:val="00E52DF4"/>
    <w:rsid w:val="00E60E66"/>
    <w:rsid w:val="00E61D8E"/>
    <w:rsid w:val="00E940EE"/>
    <w:rsid w:val="00EB4CB1"/>
    <w:rsid w:val="00EC2CEF"/>
    <w:rsid w:val="00EF0082"/>
    <w:rsid w:val="00F15D6D"/>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617640909">
      <w:bodyDiv w:val="1"/>
      <w:marLeft w:val="0"/>
      <w:marRight w:val="0"/>
      <w:marTop w:val="0"/>
      <w:marBottom w:val="0"/>
      <w:divBdr>
        <w:top w:val="none" w:sz="0" w:space="0" w:color="auto"/>
        <w:left w:val="none" w:sz="0" w:space="0" w:color="auto"/>
        <w:bottom w:val="none" w:sz="0" w:space="0" w:color="auto"/>
        <w:right w:val="none" w:sz="0" w:space="0" w:color="auto"/>
      </w:divBdr>
      <w:divsChild>
        <w:div w:id="77405170">
          <w:marLeft w:val="0"/>
          <w:marRight w:val="0"/>
          <w:marTop w:val="0"/>
          <w:marBottom w:val="120"/>
          <w:divBdr>
            <w:top w:val="none" w:sz="0" w:space="0" w:color="auto"/>
            <w:left w:val="none" w:sz="0" w:space="0" w:color="auto"/>
            <w:bottom w:val="none" w:sz="0" w:space="0" w:color="auto"/>
            <w:right w:val="none" w:sz="0" w:space="0" w:color="auto"/>
          </w:divBdr>
        </w:div>
      </w:divsChild>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0756930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654605164">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65037049">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032143209">
      <w:bodyDiv w:val="1"/>
      <w:marLeft w:val="0"/>
      <w:marRight w:val="0"/>
      <w:marTop w:val="0"/>
      <w:marBottom w:val="0"/>
      <w:divBdr>
        <w:top w:val="none" w:sz="0" w:space="0" w:color="auto"/>
        <w:left w:val="none" w:sz="0" w:space="0" w:color="auto"/>
        <w:bottom w:val="none" w:sz="0" w:space="0" w:color="auto"/>
        <w:right w:val="none" w:sz="0" w:space="0" w:color="auto"/>
      </w:divBdr>
    </w:div>
    <w:div w:id="2087216456">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ropamundo.com/eng/tour_menu.aspx?rutaid=3378&amp;temp=202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1374</Words>
  <Characters>7836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2026-10-19T13:31:00Z</dcterms:created>
  <dcterms:modified xsi:type="dcterms:W3CDTF">2026-10-19T13:31:00Z</dcterms:modified>
</cp:coreProperties>
</file>